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22A3" w:rsidRPr="00766A2E" w:rsidRDefault="007D22A3" w:rsidP="00EE1103">
      <w:pPr>
        <w:shd w:val="clear" w:color="auto" w:fill="FFFFFF"/>
        <w:spacing w:after="0"/>
        <w:rPr>
          <w:rFonts w:eastAsia="Times New Roman"/>
          <w:b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 xml:space="preserve"> </w:t>
      </w:r>
      <w:r w:rsidRPr="00766A2E">
        <w:rPr>
          <w:rFonts w:eastAsia="Times New Roman"/>
          <w:b/>
          <w:bCs/>
          <w:sz w:val="28"/>
          <w:szCs w:val="28"/>
          <w:lang w:eastAsia="ru-RU"/>
        </w:rPr>
        <w:t xml:space="preserve">«Дом без насилия» </w:t>
      </w:r>
    </w:p>
    <w:p w:rsidR="00EE1103" w:rsidRDefault="00EE1103" w:rsidP="00EE1103">
      <w:pPr>
        <w:shd w:val="clear" w:color="auto" w:fill="FFFFFF"/>
        <w:spacing w:after="0"/>
        <w:rPr>
          <w:rFonts w:eastAsia="Times New Roman"/>
          <w:bCs/>
          <w:sz w:val="28"/>
          <w:szCs w:val="28"/>
          <w:lang w:eastAsia="ru-RU"/>
        </w:rPr>
      </w:pPr>
      <w:r>
        <w:rPr>
          <w:rFonts w:eastAsia="Times New Roman"/>
          <w:bCs/>
          <w:sz w:val="28"/>
          <w:szCs w:val="28"/>
          <w:lang w:eastAsia="ru-RU"/>
        </w:rPr>
        <w:t>Республиканская профилактическая акция -2023 год.</w:t>
      </w:r>
    </w:p>
    <w:p w:rsidR="007D22A3" w:rsidRDefault="007D22A3" w:rsidP="007D22A3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bCs/>
          <w:sz w:val="24"/>
          <w:szCs w:val="24"/>
          <w:lang w:eastAsia="ru-RU"/>
        </w:rPr>
      </w:pPr>
    </w:p>
    <w:p w:rsidR="007D22A3" w:rsidRDefault="007D22A3" w:rsidP="007D22A3">
      <w:pPr>
        <w:spacing w:after="0" w:line="240" w:lineRule="auto"/>
        <w:ind w:firstLine="720"/>
        <w:contextualSpacing/>
        <w:jc w:val="both"/>
      </w:pPr>
      <w:r>
        <w:t>Домашнее насилие - повторяющийся с увеличением частоты цикл физического, сексуального, словесного, эмоционального и экономического оскорбления по отношению к своим близким с целью запугивания, контроля, чувства страха.</w:t>
      </w:r>
    </w:p>
    <w:p w:rsidR="007D22A3" w:rsidRDefault="007D22A3" w:rsidP="007D22A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Согласно официальной позиции ВОЗ, причины насилия отчасти обусловлены биологическими или иными личностными факторами, предрасположенностью человека к агрессии, однако, чаще всего, такие факторы взаимодействуют с семейными, культурными и прочими факторами внешнего характера и таким образом создают ситуацию, в которой возникает насилие.</w:t>
      </w:r>
    </w:p>
    <w:p w:rsidR="007D22A3" w:rsidRDefault="007D22A3" w:rsidP="007D22A3">
      <w:pPr>
        <w:pStyle w:val="a4"/>
        <w:spacing w:before="0" w:beforeAutospacing="0" w:after="0" w:afterAutospacing="0"/>
        <w:ind w:firstLine="709"/>
        <w:contextualSpacing/>
        <w:jc w:val="both"/>
        <w:rPr>
          <w:sz w:val="30"/>
          <w:szCs w:val="30"/>
        </w:rPr>
      </w:pPr>
      <w:r>
        <w:rPr>
          <w:sz w:val="30"/>
          <w:szCs w:val="30"/>
        </w:rPr>
        <w:t>Одна из главных особенностей домашнего насилия - повторяющиеся инциденты разных видов насилия (физического, психологического, сексуального и экономического). Они являются важным показателем, отличающим «домашнее насилие» от «конфликта». Конфликт обычно имеет свое завершение, насилие же характеризуется систематичностью. Конфликт имеет в основе проблему, которую можно решить. В ситуации с насилием в семье один человек постоянно контролирует другого с применением силы, а это приводит к психологическим и/или физическим травмам. Еще одна особенность домашнего насилия, усугубляющая психологическую травму, заключается в том, что обидчик и пострадавший – близкие люди.</w:t>
      </w:r>
    </w:p>
    <w:p w:rsidR="00BF6E3C" w:rsidRPr="00BF6E3C" w:rsidRDefault="00BF6E3C" w:rsidP="00BF6E3C">
      <w:pPr>
        <w:spacing w:after="0" w:line="240" w:lineRule="auto"/>
        <w:ind w:firstLine="708"/>
        <w:jc w:val="both"/>
        <w:rPr>
          <w:lang w:val="be-BY"/>
        </w:rPr>
      </w:pPr>
      <w:r w:rsidRPr="00BF6E3C">
        <w:rPr>
          <w:lang w:val="be-BY"/>
        </w:rPr>
        <w:t>Домашнее насилие представляет собой повторяющиеся во времени периоды множественных видов насилия:</w:t>
      </w:r>
    </w:p>
    <w:p w:rsidR="00BF6E3C" w:rsidRPr="00BF6E3C" w:rsidRDefault="00BF6E3C" w:rsidP="007E182C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142" w:firstLine="0"/>
        <w:contextualSpacing/>
        <w:jc w:val="both"/>
        <w:rPr>
          <w:lang w:val="be-BY"/>
        </w:rPr>
      </w:pPr>
      <w:r w:rsidRPr="00BF6E3C">
        <w:rPr>
          <w:lang w:val="be-BY"/>
        </w:rPr>
        <w:t>Нарастание напряжения в семье. Возрастает недовольство в отношениях и нарушается общение между членами семьи.</w:t>
      </w:r>
    </w:p>
    <w:p w:rsidR="007E182C" w:rsidRDefault="007E182C" w:rsidP="007E182C">
      <w:pPr>
        <w:spacing w:after="0" w:line="240" w:lineRule="auto"/>
        <w:contextualSpacing/>
        <w:jc w:val="both"/>
        <w:rPr>
          <w:lang w:val="be-BY"/>
        </w:rPr>
      </w:pPr>
      <w:r>
        <w:rPr>
          <w:lang w:val="be-BY"/>
        </w:rPr>
        <w:t xml:space="preserve">  2.</w:t>
      </w:r>
      <w:r w:rsidR="00BF6E3C" w:rsidRPr="00BF6E3C">
        <w:rPr>
          <w:lang w:val="be-BY"/>
        </w:rPr>
        <w:t xml:space="preserve">Насильственный инцидент. Происходит вспышка жестокости </w:t>
      </w:r>
      <w:r>
        <w:rPr>
          <w:lang w:val="be-BY"/>
        </w:rPr>
        <w:t xml:space="preserve">   </w:t>
      </w:r>
    </w:p>
    <w:p w:rsidR="007E182C" w:rsidRDefault="007E182C" w:rsidP="007E182C">
      <w:pPr>
        <w:spacing w:after="0" w:line="240" w:lineRule="auto"/>
        <w:contextualSpacing/>
        <w:jc w:val="both"/>
        <w:rPr>
          <w:lang w:val="be-BY"/>
        </w:rPr>
      </w:pPr>
      <w:r>
        <w:rPr>
          <w:lang w:val="be-BY"/>
        </w:rPr>
        <w:t xml:space="preserve">  </w:t>
      </w:r>
      <w:r w:rsidR="00BF6E3C" w:rsidRPr="00BF6E3C">
        <w:rPr>
          <w:lang w:val="be-BY"/>
        </w:rPr>
        <w:t xml:space="preserve">вербального, эмоционального или физического характера. </w:t>
      </w:r>
      <w:r>
        <w:rPr>
          <w:lang w:val="be-BY"/>
        </w:rPr>
        <w:t xml:space="preserve">   </w:t>
      </w:r>
    </w:p>
    <w:p w:rsidR="007E182C" w:rsidRDefault="007E182C" w:rsidP="007E182C">
      <w:pPr>
        <w:spacing w:after="0" w:line="240" w:lineRule="auto"/>
        <w:contextualSpacing/>
        <w:jc w:val="both"/>
        <w:rPr>
          <w:lang w:val="be-BY"/>
        </w:rPr>
      </w:pPr>
      <w:r>
        <w:rPr>
          <w:lang w:val="be-BY"/>
        </w:rPr>
        <w:t xml:space="preserve">  </w:t>
      </w:r>
      <w:r w:rsidR="00BF6E3C" w:rsidRPr="00BF6E3C">
        <w:rPr>
          <w:lang w:val="be-BY"/>
        </w:rPr>
        <w:t xml:space="preserve">Сопровождается яростью, спорами, обвинениями, угрозами, </w:t>
      </w:r>
    </w:p>
    <w:p w:rsidR="00BF6E3C" w:rsidRPr="00BF6E3C" w:rsidRDefault="007E182C" w:rsidP="007E182C">
      <w:pPr>
        <w:spacing w:after="0" w:line="240" w:lineRule="auto"/>
        <w:contextualSpacing/>
        <w:jc w:val="both"/>
        <w:rPr>
          <w:lang w:val="be-BY"/>
        </w:rPr>
      </w:pPr>
      <w:r>
        <w:rPr>
          <w:lang w:val="be-BY"/>
        </w:rPr>
        <w:t xml:space="preserve">  </w:t>
      </w:r>
      <w:r w:rsidR="00BF6E3C" w:rsidRPr="00BF6E3C">
        <w:rPr>
          <w:lang w:val="be-BY"/>
        </w:rPr>
        <w:t>запугиванием.</w:t>
      </w:r>
    </w:p>
    <w:p w:rsidR="00BF6E3C" w:rsidRPr="007E182C" w:rsidRDefault="00BF6E3C" w:rsidP="007E182C">
      <w:pPr>
        <w:pStyle w:val="a5"/>
        <w:numPr>
          <w:ilvl w:val="0"/>
          <w:numId w:val="3"/>
        </w:numPr>
        <w:spacing w:after="0" w:line="240" w:lineRule="auto"/>
        <w:ind w:left="142" w:firstLine="83"/>
        <w:jc w:val="both"/>
        <w:rPr>
          <w:lang w:val="be-BY"/>
        </w:rPr>
      </w:pPr>
      <w:r w:rsidRPr="007E182C">
        <w:rPr>
          <w:lang w:val="be-BY"/>
        </w:rPr>
        <w:t>Примирение. Обидчик приносит извинения, объясняет причину жестокости, перекладывает вину на пострадавшую (-его), иногда отрицает произошедшее или убеждает пострадавшую (-его) в преувеличении событий.</w:t>
      </w:r>
    </w:p>
    <w:p w:rsidR="00BF6E3C" w:rsidRPr="007E182C" w:rsidRDefault="007E182C" w:rsidP="007E182C">
      <w:pPr>
        <w:pStyle w:val="a5"/>
        <w:spacing w:after="0" w:line="240" w:lineRule="auto"/>
        <w:ind w:left="142"/>
        <w:jc w:val="both"/>
        <w:rPr>
          <w:lang w:val="be-BY"/>
        </w:rPr>
      </w:pPr>
      <w:r>
        <w:rPr>
          <w:lang w:val="be-BY"/>
        </w:rPr>
        <w:t xml:space="preserve">4. </w:t>
      </w:r>
      <w:r w:rsidR="00BF6E3C" w:rsidRPr="007E182C">
        <w:rPr>
          <w:lang w:val="be-BY"/>
        </w:rPr>
        <w:t>Спокойный период в отношениях («медовый месяц»). Насильственный инцидент забыт, обидчик прощен. Фаза называется «медовый месяц» потому, что качество отношений между партнёрами на этой стадии возвращается к первоначальному.</w:t>
      </w:r>
    </w:p>
    <w:p w:rsidR="00BF6E3C" w:rsidRPr="00BF6E3C" w:rsidRDefault="00BF6E3C" w:rsidP="00BF6E3C">
      <w:pPr>
        <w:spacing w:after="0" w:line="240" w:lineRule="auto"/>
        <w:ind w:firstLine="708"/>
        <w:jc w:val="both"/>
        <w:rPr>
          <w:lang w:val="be-BY"/>
        </w:rPr>
      </w:pPr>
      <w:r w:rsidRPr="00BF6E3C">
        <w:rPr>
          <w:lang w:val="be-BY"/>
        </w:rPr>
        <w:lastRenderedPageBreak/>
        <w:t>После «медового месяца» отношения возвращаются на первую стадию, и цикл повторяется. С течением времени каждая фаза становится короче, вспышки жестокости учащаются и причиняют больший ущерб.</w:t>
      </w:r>
    </w:p>
    <w:p w:rsidR="00BF6E3C" w:rsidRPr="00BF6E3C" w:rsidRDefault="00BF6E3C" w:rsidP="00BF6E3C">
      <w:pPr>
        <w:spacing w:after="0" w:line="240" w:lineRule="auto"/>
        <w:ind w:firstLine="708"/>
        <w:jc w:val="both"/>
        <w:rPr>
          <w:lang w:val="be-BY"/>
        </w:rPr>
      </w:pPr>
      <w:r w:rsidRPr="00BF6E3C">
        <w:rPr>
          <w:lang w:val="be-BY"/>
        </w:rPr>
        <w:t xml:space="preserve"> Пострадавшая(-ий) не в состоянии урегулировать ситуацию самостоятельно. Когда угроза исходит со стороны самых близких людей, требуется огромное мужество, чтобы принять решение и прекратить ситуацию агрессии. </w:t>
      </w:r>
    </w:p>
    <w:p w:rsidR="00BF6E3C" w:rsidRPr="00BF6E3C" w:rsidRDefault="00BF6E3C" w:rsidP="00BF6E3C">
      <w:pPr>
        <w:spacing w:after="0" w:line="240" w:lineRule="auto"/>
        <w:ind w:firstLine="708"/>
        <w:jc w:val="both"/>
        <w:rPr>
          <w:lang w:val="be-BY"/>
        </w:rPr>
      </w:pPr>
      <w:r w:rsidRPr="00BF6E3C">
        <w:rPr>
          <w:lang w:val="be-BY"/>
        </w:rPr>
        <w:t xml:space="preserve">Для этого зачастую приходится обратиться за помощью к специальным службам. Стыд от того, что это происходит с тобой, и страх, что узнают родственники, соседи или коллеги по работе, зачастую останавливает от разрешения проблемы. Более того, в нашем обществе сложилось устойчивое мнение, что о проблемах, которые происходят в стенах дома, нужно молчать. Многие обычно так и поступают: молча терпят и ждут, когда всё наладится. </w:t>
      </w:r>
    </w:p>
    <w:p w:rsidR="00BF6E3C" w:rsidRPr="00BF6E3C" w:rsidRDefault="00BF6E3C" w:rsidP="00BF6E3C">
      <w:pPr>
        <w:spacing w:after="0" w:line="240" w:lineRule="auto"/>
        <w:ind w:firstLine="708"/>
        <w:jc w:val="both"/>
        <w:rPr>
          <w:lang w:val="be-BY"/>
        </w:rPr>
      </w:pPr>
      <w:r w:rsidRPr="00BF6E3C">
        <w:rPr>
          <w:lang w:val="be-BY"/>
        </w:rPr>
        <w:t>К сожалению, однажды проявившееся насилие, вероятнее всего повторится, и не раз. В этом главное отличие домашнего насилия от обычного межличностного конфликта. Принятие решения – раз и навсегда покончить с ситуацией насилия у себя дома – избавит от дальнейших страданий.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Семья – достаточно закрытая система, происходящие в ней негативные моменты (ссоры, конфликты, наказания), чаще всего, скрыты от окружающих и труднодоступны для общественности и правоохранительных органов.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семье наиболее частыми жертвами насилия становятся женщины и дети. Согласно официальным данным статистики каждая третья женщина в стране страдает от физического насилия в семье, в то время как за помощью обращается лишь треть из них.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Дети, в свою очередь, могут становиться как невольными свидетелями, так и непосредственными жертвами насилия. Надо понимать, что периодические ссоры в семье явление рядовое и полностью избежать данного варианта выяснения отношения не удастся. Опасность предоставляют ситуации, когда агрессия переходит границы и носит брутальный, постоянный характер. Это не только может принести физический вред здоровью ребенка, но и негативно сказаться на его психическом состоянии, в том числе послужить причиной патологических изменений характера, перейти в дальнейшем во «вредную привычку» выяснять любой конфликт при помощи вербальной и даже физической агрессии.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Типы насилия в семье: физическое, психологическое, сексуальное и экономическое.</w:t>
      </w:r>
    </w:p>
    <w:p w:rsidR="007D22A3" w:rsidRDefault="007D22A3" w:rsidP="007D22A3">
      <w:pPr>
        <w:shd w:val="clear" w:color="auto" w:fill="FFFFFF"/>
        <w:spacing w:after="0" w:line="240" w:lineRule="auto"/>
        <w:ind w:firstLine="709"/>
        <w:contextualSpacing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>
        <w:rPr>
          <w:rFonts w:eastAsia="Times New Roman"/>
          <w:lang w:eastAsia="ru-RU"/>
        </w:rPr>
        <w:t xml:space="preserve">Психологическое насилие – чаще всего встречающийся вид насилия в семье, к нему относят: крик, ругань, угрозы, унижение, </w:t>
      </w:r>
      <w:r>
        <w:rPr>
          <w:rFonts w:eastAsia="Times New Roman"/>
          <w:lang w:eastAsia="ru-RU"/>
        </w:rPr>
        <w:lastRenderedPageBreak/>
        <w:t>оскорбление, контроль поведения, изоляция, ограничение круга общения жертвы, «</w:t>
      </w:r>
      <w:hyperlink r:id="rId5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промывание мозгов</w:t>
        </w:r>
      </w:hyperlink>
      <w:r>
        <w:rPr>
          <w:rFonts w:eastAsia="Times New Roman"/>
          <w:lang w:eastAsia="ru-RU"/>
        </w:rPr>
        <w:t>», </w:t>
      </w:r>
      <w:hyperlink r:id="rId6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допрос</w:t>
        </w:r>
      </w:hyperlink>
      <w:r>
        <w:rPr>
          <w:rFonts w:eastAsia="Times New Roman"/>
          <w:lang w:eastAsia="ru-RU"/>
        </w:rPr>
        <w:t>, </w:t>
      </w:r>
      <w:hyperlink r:id="rId7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шантаж</w:t>
        </w:r>
      </w:hyperlink>
      <w:r>
        <w:rPr>
          <w:rFonts w:eastAsia="Times New Roman"/>
          <w:lang w:eastAsia="ru-RU"/>
        </w:rPr>
        <w:t>, угрозы причинения насилия.</w:t>
      </w:r>
    </w:p>
    <w:p w:rsidR="007D22A3" w:rsidRDefault="007D22A3" w:rsidP="007D22A3">
      <w:pPr>
        <w:shd w:val="clear" w:color="auto" w:fill="FFFFFF"/>
        <w:spacing w:after="0" w:line="240" w:lineRule="auto"/>
        <w:ind w:firstLine="709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Физическое насилие – прямое или косвенное воздействие на жертву с целью причинения физического вреда (нанесение увечий, тяжких телесных повреждений, </w:t>
      </w:r>
      <w:hyperlink r:id="rId8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побои</w:t>
        </w:r>
      </w:hyperlink>
      <w:r>
        <w:rPr>
          <w:rFonts w:eastAsia="Times New Roman"/>
          <w:lang w:eastAsia="ru-RU"/>
        </w:rPr>
        <w:t>, пинки, шлепки, толчки, пощечины, и др.). Одной из форм домашнего насилия в семье является </w:t>
      </w:r>
      <w:hyperlink r:id="rId9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телесное наказание.</w:t>
        </w:r>
      </w:hyperlink>
    </w:p>
    <w:p w:rsidR="004C2090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Сексуальное насилие – любое принудительное сексуальное действие или использование </w:t>
      </w:r>
      <w:hyperlink r:id="rId10" w:history="1">
        <w:r>
          <w:rPr>
            <w:rStyle w:val="a3"/>
            <w:rFonts w:eastAsia="Times New Roman"/>
            <w:color w:val="auto"/>
            <w:u w:val="none"/>
            <w:lang w:eastAsia="ru-RU"/>
          </w:rPr>
          <w:t>сексуальности</w:t>
        </w:r>
      </w:hyperlink>
      <w:r>
        <w:rPr>
          <w:rFonts w:eastAsia="Times New Roman"/>
          <w:lang w:eastAsia="ru-RU"/>
        </w:rPr>
        <w:t xml:space="preserve"> другого человека. </w:t>
      </w:r>
      <w:r w:rsidR="004C2090">
        <w:rPr>
          <w:rFonts w:eastAsia="Times New Roman"/>
          <w:lang w:eastAsia="ru-RU"/>
        </w:rPr>
        <w:t xml:space="preserve">            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Экономическое насилие – попытки лишения одним взрослым членом семьи другого возможности распоряжаться семейным бюджетом, иметь средства и права распоряжаться ими по своему усмотрению, экономическое давление на несовершеннолетних детей и т.д.</w:t>
      </w:r>
    </w:p>
    <w:p w:rsidR="004C2090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Отсутствие заботы – это пренебрежение основными потребностями человека (в еде, одежде, медпомощи, присмотре и др.). Анализ форм ненадлежащего ухода за ребенком показывает, что родители чаще всего используют такие формы, как непредставление необходимой медицинской помощи в связи с травмой или заболеванием, недосмотр за ребенком, в результате чего он получает серьезные ранения или травмы, ограничения в получении пищи или питья. 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b/>
          <w:lang w:eastAsia="ru-RU"/>
        </w:rPr>
      </w:pPr>
      <w:r>
        <w:rPr>
          <w:rFonts w:eastAsia="Times New Roman"/>
          <w:lang w:eastAsia="ru-RU"/>
        </w:rPr>
        <w:t>Еще один вид насилия - насилие в цифровой среде</w:t>
      </w:r>
      <w:r>
        <w:rPr>
          <w:rFonts w:eastAsia="Times New Roman"/>
          <w:b/>
          <w:lang w:eastAsia="ru-RU"/>
        </w:rPr>
        <w:t xml:space="preserve">, </w:t>
      </w:r>
      <w:r>
        <w:t>дети все более подвергаются насилию через Интернет. Они рискуют вступить в контакт с незаконным или вредным контентом, в том числе с порнографией, а также контентом, который призывает к злоупотреблению наркотическими веществами, самоубийствам и иным формам нанесения себе ущерба. Интернет используется и мошенниками, которые вступают в контакт с детьми под фальшивым именем с целью сексуальных домогательств. Кроме того, дети сами могут стать правонарушителями и нанести ущерб другим, в частности, подвергая издевательствам других детей в социальных сетях.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Организации здравоохранения осуществляют мероприятия по профилактике и борьбе с насилием в семье по нескольким направлениям: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первичная</w:t>
      </w:r>
      <w:proofErr w:type="gramEnd"/>
      <w:r>
        <w:rPr>
          <w:rFonts w:eastAsia="Times New Roman"/>
          <w:lang w:eastAsia="ru-RU"/>
        </w:rPr>
        <w:t xml:space="preserve"> профилактика насилия;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оказание</w:t>
      </w:r>
      <w:proofErr w:type="gramEnd"/>
      <w:r>
        <w:rPr>
          <w:rFonts w:eastAsia="Times New Roman"/>
          <w:lang w:eastAsia="ru-RU"/>
        </w:rPr>
        <w:t xml:space="preserve"> специализированной психиатрической (психотерапевтической, психологической) помощи жертвам насилия;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proofErr w:type="gramStart"/>
      <w:r>
        <w:rPr>
          <w:rFonts w:eastAsia="Times New Roman"/>
          <w:lang w:eastAsia="ru-RU"/>
        </w:rPr>
        <w:t>вторичная</w:t>
      </w:r>
      <w:proofErr w:type="gramEnd"/>
      <w:r>
        <w:rPr>
          <w:rFonts w:eastAsia="Times New Roman"/>
          <w:lang w:eastAsia="ru-RU"/>
        </w:rPr>
        <w:t xml:space="preserve"> профилактика насилия – передача информации в компетентные органы для принятия необходимых мер.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На информационных стендах и сайтах организаций здравоохранения, размещается информация о медицинских последствиях насилия, возможностях государственных организаций здравоохранения, структурных подразделениях, в которых можно получить необходимую психиатрическую (психотерапевтическую, психологическую) помощь, </w:t>
      </w:r>
      <w:r>
        <w:rPr>
          <w:rFonts w:eastAsia="Times New Roman"/>
          <w:lang w:eastAsia="ru-RU"/>
        </w:rPr>
        <w:lastRenderedPageBreak/>
        <w:t>возможности получения экстренной психологической помощи по телефону «Телефон доверия», номера телефонов региональных служб экстренной психологической помощи.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Пациентам, пострадавшим от домашнего насилия, обеспечено проведение комплексного обследования и оказание квалифицированной медицинской, психологической и социальной помощи.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зависимости от ситуации, такая помощь может быть оказана в амбулаторных, стационарных или в условиях отделений дневного пребывания. Что особенно важно, в настоящее время психотерапевтическая и психологическая помощь доступна в поликлиниках и общесоматических стационарах республики.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 РНПЦ психического здоровья оказывается специализированная лечебно-</w:t>
      </w:r>
      <w:proofErr w:type="gramStart"/>
      <w:r>
        <w:rPr>
          <w:rFonts w:eastAsia="Times New Roman"/>
          <w:lang w:eastAsia="ru-RU"/>
        </w:rPr>
        <w:t>диагностическая  и</w:t>
      </w:r>
      <w:proofErr w:type="gramEnd"/>
      <w:r>
        <w:rPr>
          <w:rFonts w:eastAsia="Times New Roman"/>
          <w:lang w:eastAsia="ru-RU"/>
        </w:rPr>
        <w:t xml:space="preserve"> социально-восстановительная помощь детям с психическими и поведенческими расстройствами (заболеваниями), в том числе детям, пострадавшим от насилия.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В соответствии с законодательством (постановление Совета Министров Республики Беларусь </w:t>
      </w:r>
      <w:proofErr w:type="gramStart"/>
      <w:r>
        <w:rPr>
          <w:rFonts w:eastAsia="Times New Roman"/>
          <w:lang w:eastAsia="ru-RU"/>
        </w:rPr>
        <w:t>от  18</w:t>
      </w:r>
      <w:proofErr w:type="gramEnd"/>
      <w:r>
        <w:rPr>
          <w:rFonts w:eastAsia="Times New Roman"/>
          <w:lang w:eastAsia="ru-RU"/>
        </w:rPr>
        <w:t xml:space="preserve"> декабря 2014 г. № 1192) организациями здравоохранения информация о лицах, обращающихся за оказанием медицинской помощи в связи с насилием (физические травмы, психологические травмы), передается  в соответствующие территориальные органы внутренних дел для принятия необходимых мер.</w:t>
      </w:r>
    </w:p>
    <w:p w:rsidR="007D22A3" w:rsidRDefault="007D22A3" w:rsidP="007D22A3">
      <w:pPr>
        <w:shd w:val="clear" w:color="auto" w:fill="FFFFFF"/>
        <w:spacing w:after="0" w:line="240" w:lineRule="auto"/>
        <w:contextualSpacing/>
        <w:jc w:val="center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Практические советы по предупреждению домашнего насилия.</w:t>
      </w:r>
    </w:p>
    <w:p w:rsidR="007D22A3" w:rsidRDefault="007D22A3" w:rsidP="007D22A3">
      <w:pPr>
        <w:shd w:val="clear" w:color="auto" w:fill="FFFFFF"/>
        <w:spacing w:after="0" w:line="240" w:lineRule="auto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Как не стать жертвой домашнего насилия? Что предпринять, если столкнулись с ним? Советов немного, но они очень важны.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 молчите! Звоните на горячие линии, обращайтесь в государственные органы!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Обращайте внимание на «маркеры» насилия уже на первом этапе знакомства с молодыми людьми (запрещает ли вам мужчина видеться с подругами, ограничивает ли общение с родителями).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Присматривайтесь друг к другу заранее. Психологи утверждают: агрессия и насилие встречаются чаще в семьях, где оба партнера имеют взрывной характер, не наделены терпением, не умеют ждать и анализировать.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Не будьте равнодушными, если знаете, что кто-то из знакомых подвергается домашнему насилию, или видите его.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Воспитывайте детей в уважении друг к другу.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>Обращайте внимание на насилие в отношении детей. Оно не менее важно, чем в отношении женщин, и может иметь более серьезные последствия.</w:t>
      </w:r>
    </w:p>
    <w:p w:rsidR="007D22A3" w:rsidRDefault="007D22A3" w:rsidP="007D22A3">
      <w:pPr>
        <w:shd w:val="clear" w:color="auto" w:fill="FFFFFF"/>
        <w:spacing w:after="0" w:line="240" w:lineRule="auto"/>
        <w:ind w:firstLine="708"/>
        <w:contextualSpacing/>
        <w:jc w:val="both"/>
        <w:rPr>
          <w:rFonts w:eastAsia="Times New Roman"/>
          <w:lang w:eastAsia="ru-RU"/>
        </w:rPr>
      </w:pPr>
      <w:r>
        <w:rPr>
          <w:rFonts w:eastAsia="Times New Roman"/>
          <w:lang w:eastAsia="ru-RU"/>
        </w:rPr>
        <w:t xml:space="preserve">Помните, что психологическая помощь нужна и </w:t>
      </w:r>
      <w:proofErr w:type="gramStart"/>
      <w:r>
        <w:rPr>
          <w:rFonts w:eastAsia="Times New Roman"/>
          <w:lang w:eastAsia="ru-RU"/>
        </w:rPr>
        <w:t>жертвам насилия</w:t>
      </w:r>
      <w:proofErr w:type="gramEnd"/>
      <w:r>
        <w:rPr>
          <w:rFonts w:eastAsia="Times New Roman"/>
          <w:lang w:eastAsia="ru-RU"/>
        </w:rPr>
        <w:t xml:space="preserve"> и агрессорам.</w:t>
      </w:r>
    </w:p>
    <w:p w:rsidR="007D22A3" w:rsidRDefault="007D22A3" w:rsidP="007D22A3">
      <w:pPr>
        <w:spacing w:after="0" w:line="240" w:lineRule="auto"/>
        <w:ind w:firstLine="708"/>
        <w:contextualSpacing/>
        <w:jc w:val="both"/>
        <w:rPr>
          <w:i/>
        </w:rPr>
      </w:pPr>
      <w:r>
        <w:lastRenderedPageBreak/>
        <w:t>Во всех областях республики и в г. Минске создана и функционирует служба «Экстренной психологической помощи» по «Телефонам доверия». Помощь оказывается высококвалифицированными специалистами в области психологии и психотерапии бесплатно и анонимно.</w:t>
      </w:r>
      <w:r>
        <w:rPr>
          <w:i/>
        </w:rPr>
        <w:t xml:space="preserve"> </w:t>
      </w:r>
    </w:p>
    <w:p w:rsidR="007D22A3" w:rsidRDefault="007D22A3" w:rsidP="007D22A3">
      <w:pPr>
        <w:spacing w:after="0" w:line="240" w:lineRule="auto"/>
        <w:ind w:firstLine="708"/>
        <w:contextualSpacing/>
        <w:jc w:val="both"/>
      </w:pPr>
      <w:r>
        <w:t xml:space="preserve">Номера телефонов службы экстренной психологической помощи в </w:t>
      </w:r>
      <w:r w:rsidR="00BF6E3C">
        <w:t>г. Минске и Минской области</w:t>
      </w:r>
      <w:r>
        <w:t xml:space="preserve"> приведены ниже: </w:t>
      </w:r>
    </w:p>
    <w:p w:rsidR="007D22A3" w:rsidRDefault="007D22A3" w:rsidP="007D22A3">
      <w:pPr>
        <w:spacing w:after="0" w:line="24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</w:t>
      </w:r>
    </w:p>
    <w:tbl>
      <w:tblPr>
        <w:tblW w:w="93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90"/>
        <w:gridCol w:w="3489"/>
        <w:gridCol w:w="2041"/>
      </w:tblGrid>
      <w:tr w:rsidR="007D22A3" w:rsidTr="007D22A3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D22A3" w:rsidRDefault="007D22A3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Наименование региона</w:t>
            </w:r>
          </w:p>
        </w:tc>
        <w:tc>
          <w:tcPr>
            <w:tcW w:w="3489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D22A3" w:rsidRDefault="007D22A3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Телефоны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vAlign w:val="center"/>
            <w:hideMark/>
          </w:tcPr>
          <w:p w:rsidR="007D22A3" w:rsidRDefault="007D22A3">
            <w:pPr>
              <w:spacing w:after="0" w:line="299" w:lineRule="atLeast"/>
              <w:jc w:val="center"/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Время работы</w:t>
            </w:r>
          </w:p>
        </w:tc>
      </w:tr>
      <w:tr w:rsidR="007D22A3" w:rsidTr="007D22A3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 Республиканская "Детская телефонная линия"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09729B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1" w:history="1">
              <w:r w:rsidR="007D22A3"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8-801-100-1611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  <w:proofErr w:type="gramEnd"/>
          </w:p>
        </w:tc>
      </w:tr>
      <w:tr w:rsidR="007D22A3" w:rsidTr="007D22A3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b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Минск:</w:t>
            </w:r>
          </w:p>
        </w:tc>
      </w:tr>
      <w:tr w:rsidR="007D22A3" w:rsidTr="007D22A3">
        <w:tc>
          <w:tcPr>
            <w:tcW w:w="3790" w:type="dxa"/>
            <w:vMerge w:val="restart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взрослых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-352-44-44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  <w:proofErr w:type="gramEnd"/>
          </w:p>
        </w:tc>
      </w:tr>
      <w:tr w:rsidR="007D22A3" w:rsidTr="007D22A3">
        <w:tc>
          <w:tcPr>
            <w:tcW w:w="0" w:type="auto"/>
            <w:vMerge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vAlign w:val="center"/>
            <w:hideMark/>
          </w:tcPr>
          <w:p w:rsidR="007D22A3" w:rsidRDefault="007D22A3">
            <w:pPr>
              <w:spacing w:after="0"/>
              <w:rPr>
                <w:rFonts w:eastAsia="Times New Roman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>8017</w:t>
            </w:r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-304-43-70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  <w:proofErr w:type="gramEnd"/>
          </w:p>
        </w:tc>
      </w:tr>
      <w:tr w:rsidR="007D22A3" w:rsidTr="007D22A3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для</w:t>
            </w:r>
            <w:proofErr w:type="gramEnd"/>
            <w:r>
              <w:rPr>
                <w:rFonts w:eastAsia="Times New Roman"/>
                <w:sz w:val="24"/>
                <w:szCs w:val="24"/>
                <w:lang w:eastAsia="ru-RU"/>
              </w:rPr>
              <w:t xml:space="preserve"> детей и подростков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09729B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hyperlink r:id="rId12" w:history="1">
              <w:r w:rsidR="007D22A3"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8017 -263-03-03</w:t>
              </w:r>
            </w:hyperlink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  <w:proofErr w:type="gramEnd"/>
          </w:p>
        </w:tc>
      </w:tr>
      <w:tr w:rsidR="007D22A3" w:rsidTr="007D22A3">
        <w:tc>
          <w:tcPr>
            <w:tcW w:w="9320" w:type="dxa"/>
            <w:gridSpan w:val="3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b/>
                <w:bCs/>
                <w:sz w:val="24"/>
                <w:szCs w:val="24"/>
                <w:lang w:eastAsia="ru-RU"/>
              </w:rPr>
              <w:t>Минская область:</w:t>
            </w:r>
          </w:p>
        </w:tc>
      </w:tr>
      <w:tr w:rsidR="007D22A3" w:rsidTr="007D22A3">
        <w:tc>
          <w:tcPr>
            <w:tcW w:w="3790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r>
              <w:rPr>
                <w:rFonts w:eastAsia="Times New Roman"/>
                <w:sz w:val="24"/>
                <w:szCs w:val="24"/>
                <w:lang w:eastAsia="ru-RU"/>
              </w:rPr>
              <w:t>Минский областной клинический центр "Психиатрия - наркология"</w:t>
            </w:r>
          </w:p>
        </w:tc>
        <w:tc>
          <w:tcPr>
            <w:tcW w:w="0" w:type="auto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09729B">
            <w:pPr>
              <w:spacing w:after="0" w:line="299" w:lineRule="atLeast"/>
            </w:pPr>
            <w:hyperlink r:id="rId13" w:history="1">
              <w:r w:rsidR="007D22A3">
                <w:rPr>
                  <w:rStyle w:val="a3"/>
                  <w:rFonts w:eastAsia="Times New Roman"/>
                  <w:bCs/>
                  <w:sz w:val="24"/>
                  <w:szCs w:val="24"/>
                  <w:lang w:eastAsia="ru-RU"/>
                </w:rPr>
                <w:t>8017- 270-24-01</w:t>
              </w:r>
            </w:hyperlink>
          </w:p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eastAsia="Times New Roman"/>
                <w:sz w:val="24"/>
                <w:szCs w:val="24"/>
                <w:lang w:eastAsia="ru-RU"/>
              </w:rPr>
              <w:t>м.т</w:t>
            </w:r>
            <w:proofErr w:type="spellEnd"/>
            <w:r>
              <w:rPr>
                <w:rFonts w:eastAsia="Times New Roman"/>
                <w:sz w:val="24"/>
                <w:szCs w:val="24"/>
                <w:lang w:eastAsia="ru-RU"/>
              </w:rPr>
              <w:t>. 8029 -899-04 -01</w:t>
            </w:r>
          </w:p>
        </w:tc>
        <w:tc>
          <w:tcPr>
            <w:tcW w:w="2041" w:type="dxa"/>
            <w:tcBorders>
              <w:top w:val="single" w:sz="6" w:space="0" w:color="3E95B8"/>
              <w:left w:val="single" w:sz="6" w:space="0" w:color="3E95B8"/>
              <w:bottom w:val="single" w:sz="6" w:space="0" w:color="3E95B8"/>
              <w:right w:val="single" w:sz="6" w:space="0" w:color="3E95B8"/>
            </w:tcBorders>
            <w:tcMar>
              <w:top w:w="136" w:type="dxa"/>
              <w:left w:w="136" w:type="dxa"/>
              <w:bottom w:w="136" w:type="dxa"/>
              <w:right w:w="136" w:type="dxa"/>
            </w:tcMar>
            <w:hideMark/>
          </w:tcPr>
          <w:p w:rsidR="007D22A3" w:rsidRDefault="007D22A3">
            <w:pPr>
              <w:spacing w:after="0" w:line="299" w:lineRule="atLeast"/>
              <w:rPr>
                <w:rFonts w:eastAsia="Times New Roman"/>
                <w:sz w:val="24"/>
                <w:szCs w:val="24"/>
                <w:lang w:eastAsia="ru-RU"/>
              </w:rPr>
            </w:pPr>
            <w:proofErr w:type="gramStart"/>
            <w:r>
              <w:rPr>
                <w:rFonts w:eastAsia="Times New Roman"/>
                <w:sz w:val="24"/>
                <w:szCs w:val="24"/>
                <w:lang w:eastAsia="ru-RU"/>
              </w:rPr>
              <w:t>круглосуточно</w:t>
            </w:r>
            <w:proofErr w:type="gramEnd"/>
          </w:p>
        </w:tc>
      </w:tr>
    </w:tbl>
    <w:p w:rsidR="007D22A3" w:rsidRDefault="007D22A3" w:rsidP="00BF6E3C">
      <w:pPr>
        <w:spacing w:after="0" w:line="240" w:lineRule="auto"/>
        <w:jc w:val="both"/>
        <w:rPr>
          <w:rFonts w:eastAsia="Times New Roman"/>
          <w:lang w:eastAsia="ru-RU"/>
        </w:rPr>
      </w:pPr>
      <w:r>
        <w:t xml:space="preserve">         Любому взрослому человеку, пострадавшему </w:t>
      </w:r>
      <w:proofErr w:type="gramStart"/>
      <w:r>
        <w:t>от  домашнего</w:t>
      </w:r>
      <w:proofErr w:type="gramEnd"/>
      <w:r>
        <w:t xml:space="preserve"> насилия, консультанты </w:t>
      </w:r>
      <w:r>
        <w:rPr>
          <w:b/>
        </w:rPr>
        <w:t>общенациональной горячей линии</w:t>
      </w:r>
      <w:r w:rsidR="003E6014">
        <w:rPr>
          <w:b/>
        </w:rPr>
        <w:t xml:space="preserve"> (8-801-100-8-801 (ежедневно с 8.00 до 20.00 ч.)</w:t>
      </w:r>
      <w:r w:rsidR="003E6014">
        <w:t xml:space="preserve"> окажут</w:t>
      </w:r>
      <w:r>
        <w:t xml:space="preserve"> квалифицированную психологическую, юридическую, социальную и информационную помощь. </w:t>
      </w:r>
    </w:p>
    <w:p w:rsidR="007E182C" w:rsidRDefault="007E182C"/>
    <w:p w:rsidR="0009729B" w:rsidRDefault="007E182C" w:rsidP="0009729B">
      <w:pPr>
        <w:tabs>
          <w:tab w:val="left" w:pos="4155"/>
        </w:tabs>
        <w:jc w:val="right"/>
      </w:pPr>
      <w:r>
        <w:tab/>
        <w:t>По материалам</w:t>
      </w:r>
      <w:r w:rsidR="001E7BF8" w:rsidRPr="001E7BF8">
        <w:t xml:space="preserve"> </w:t>
      </w:r>
      <w:r w:rsidR="00EE1103">
        <w:t xml:space="preserve">главного управления по организации оказания медицинской помощи </w:t>
      </w:r>
      <w:r w:rsidR="001E7BF8">
        <w:t>Министерства здравоохранения Республики Беларусь</w:t>
      </w:r>
      <w:r>
        <w:t xml:space="preserve"> </w:t>
      </w:r>
    </w:p>
    <w:p w:rsidR="00A808E8" w:rsidRPr="0009729B" w:rsidRDefault="0009729B" w:rsidP="0009729B">
      <w:pPr>
        <w:jc w:val="right"/>
      </w:pPr>
      <w:proofErr w:type="gramStart"/>
      <w:r>
        <w:t>подготовила</w:t>
      </w:r>
      <w:proofErr w:type="gramEnd"/>
      <w:r>
        <w:t xml:space="preserve"> врач по медицинской профилактике </w:t>
      </w:r>
      <w:proofErr w:type="spellStart"/>
      <w:r>
        <w:t>Логойской</w:t>
      </w:r>
      <w:proofErr w:type="spellEnd"/>
      <w:r>
        <w:t xml:space="preserve"> ЦРБ </w:t>
      </w:r>
      <w:bookmarkStart w:id="0" w:name="_GoBack"/>
      <w:bookmarkEnd w:id="0"/>
      <w:proofErr w:type="spellStart"/>
      <w:r>
        <w:t>Фалькович</w:t>
      </w:r>
      <w:proofErr w:type="spellEnd"/>
      <w:r>
        <w:t xml:space="preserve"> И.П.</w:t>
      </w:r>
    </w:p>
    <w:sectPr w:rsidR="00A808E8" w:rsidRPr="000972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1F4A78"/>
    <w:multiLevelType w:val="hybridMultilevel"/>
    <w:tmpl w:val="C4EAE57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230019">
      <w:start w:val="1"/>
      <w:numFmt w:val="lowerLetter"/>
      <w:lvlText w:val="%2."/>
      <w:lvlJc w:val="left"/>
      <w:pPr>
        <w:ind w:left="1788" w:hanging="360"/>
      </w:pPr>
    </w:lvl>
    <w:lvl w:ilvl="2" w:tplc="0423001B">
      <w:start w:val="1"/>
      <w:numFmt w:val="lowerRoman"/>
      <w:lvlText w:val="%3."/>
      <w:lvlJc w:val="right"/>
      <w:pPr>
        <w:ind w:left="2508" w:hanging="180"/>
      </w:pPr>
    </w:lvl>
    <w:lvl w:ilvl="3" w:tplc="0423000F">
      <w:start w:val="1"/>
      <w:numFmt w:val="decimal"/>
      <w:lvlText w:val="%4."/>
      <w:lvlJc w:val="left"/>
      <w:pPr>
        <w:ind w:left="3228" w:hanging="360"/>
      </w:pPr>
    </w:lvl>
    <w:lvl w:ilvl="4" w:tplc="04230019">
      <w:start w:val="1"/>
      <w:numFmt w:val="lowerLetter"/>
      <w:lvlText w:val="%5."/>
      <w:lvlJc w:val="left"/>
      <w:pPr>
        <w:ind w:left="3948" w:hanging="360"/>
      </w:pPr>
    </w:lvl>
    <w:lvl w:ilvl="5" w:tplc="0423001B">
      <w:start w:val="1"/>
      <w:numFmt w:val="lowerRoman"/>
      <w:lvlText w:val="%6."/>
      <w:lvlJc w:val="right"/>
      <w:pPr>
        <w:ind w:left="4668" w:hanging="180"/>
      </w:pPr>
    </w:lvl>
    <w:lvl w:ilvl="6" w:tplc="0423000F">
      <w:start w:val="1"/>
      <w:numFmt w:val="decimal"/>
      <w:lvlText w:val="%7."/>
      <w:lvlJc w:val="left"/>
      <w:pPr>
        <w:ind w:left="5388" w:hanging="360"/>
      </w:pPr>
    </w:lvl>
    <w:lvl w:ilvl="7" w:tplc="04230019">
      <w:start w:val="1"/>
      <w:numFmt w:val="lowerLetter"/>
      <w:lvlText w:val="%8."/>
      <w:lvlJc w:val="left"/>
      <w:pPr>
        <w:ind w:left="6108" w:hanging="360"/>
      </w:pPr>
    </w:lvl>
    <w:lvl w:ilvl="8" w:tplc="0423001B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70ED100A"/>
    <w:multiLevelType w:val="hybridMultilevel"/>
    <w:tmpl w:val="18A6F64E"/>
    <w:lvl w:ilvl="0" w:tplc="F3EC64A2">
      <w:start w:val="3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num w:numId="1">
    <w:abstractNumId w:val="0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642C"/>
    <w:rsid w:val="0009729B"/>
    <w:rsid w:val="001E7BF8"/>
    <w:rsid w:val="00284DB0"/>
    <w:rsid w:val="003E6014"/>
    <w:rsid w:val="004C2090"/>
    <w:rsid w:val="0051642C"/>
    <w:rsid w:val="006B61D7"/>
    <w:rsid w:val="00766A2E"/>
    <w:rsid w:val="007D22A3"/>
    <w:rsid w:val="007E182C"/>
    <w:rsid w:val="008065A0"/>
    <w:rsid w:val="00BF6E3C"/>
    <w:rsid w:val="00C110FB"/>
    <w:rsid w:val="00C54BBA"/>
    <w:rsid w:val="00EE1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237D56E-F92B-49E5-8382-7DE5E202F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22A3"/>
    <w:pPr>
      <w:spacing w:after="200" w:line="276" w:lineRule="auto"/>
    </w:pPr>
    <w:rPr>
      <w:rFonts w:ascii="Times New Roman" w:hAnsi="Times New Roman" w:cs="Times New Roman"/>
      <w:sz w:val="30"/>
      <w:szCs w:val="3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D22A3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7D22A3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7E182C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766A2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66A2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384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%D0%9F%D0%BE%D0%B1%D0%BE%D0%B8" TargetMode="External"/><Relationship Id="rId13" Type="http://schemas.openxmlformats.org/officeDocument/2006/relationships/hyperlink" Target="tel:+375172020401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ru.wikipedia.org/wiki/%D0%A8%D0%B0%D0%BD%D1%82%D0%B0%D0%B6" TargetMode="External"/><Relationship Id="rId12" Type="http://schemas.openxmlformats.org/officeDocument/2006/relationships/hyperlink" Target="tel:+375172630303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ru.wikipedia.org/wiki/%D0%94%D0%BE%D0%BF%D1%80%D0%BE%D1%81" TargetMode="External"/><Relationship Id="rId11" Type="http://schemas.openxmlformats.org/officeDocument/2006/relationships/hyperlink" Target="tel:%E2%80%8E88011001611" TargetMode="External"/><Relationship Id="rId5" Type="http://schemas.openxmlformats.org/officeDocument/2006/relationships/hyperlink" Target="https://ru.wikipedia.org/wiki/%D0%9A%D0%BE%D0%BD%D1%82%D1%80%D0%BE%D0%BB%D1%8C_%D1%81%D0%BE%D0%B7%D0%BD%D0%B0%D0%BD%D0%B8%D1%8F" TargetMode="External"/><Relationship Id="rId15" Type="http://schemas.openxmlformats.org/officeDocument/2006/relationships/theme" Target="theme/theme1.xml"/><Relationship Id="rId10" Type="http://schemas.openxmlformats.org/officeDocument/2006/relationships/hyperlink" Target="https://ru.wikipedia.org/wiki/%D0%A1%D0%B5%D0%BA%D1%81%D1%83%D0%B0%D0%BB%D1%8C%D0%BD%D0%BE%D1%81%D1%82%D1%8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ru.wikipedia.org/wiki/%D0%A2%D0%B5%D0%BB%D0%B5%D1%81%D0%BD%D0%BE%D0%B5_%D0%BD%D0%B0%D0%BA%D0%B0%D0%B7%D0%B0%D0%BD%D0%B8%D0%B5_%D0%B2_%D1%81%D0%B5%D0%BC%D1%8C%D0%B5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5</Pages>
  <Words>1694</Words>
  <Characters>9656</Characters>
  <Application>Microsoft Office Word</Application>
  <DocSecurity>0</DocSecurity>
  <Lines>80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11328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Win7Ultimate_x64</dc:creator>
  <cp:keywords/>
  <dc:description/>
  <cp:lastModifiedBy>Win7Ultimate_x64</cp:lastModifiedBy>
  <cp:revision>9</cp:revision>
  <cp:lastPrinted>2023-03-24T08:24:00Z</cp:lastPrinted>
  <dcterms:created xsi:type="dcterms:W3CDTF">2023-03-24T07:19:00Z</dcterms:created>
  <dcterms:modified xsi:type="dcterms:W3CDTF">2023-03-29T12:53:00Z</dcterms:modified>
</cp:coreProperties>
</file>