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bookmarkStart w:id="0" w:name="_GoBack"/>
      <w:bookmarkEnd w:id="0"/>
      <w:r w:rsidRPr="00A41361">
        <w:rPr>
          <w:color w:val="333333"/>
          <w:sz w:val="30"/>
          <w:szCs w:val="30"/>
        </w:rPr>
        <w:t xml:space="preserve">Международная организация по стандартизации ISO (англ. </w:t>
      </w:r>
      <w:proofErr w:type="spellStart"/>
      <w:r w:rsidRPr="00A41361">
        <w:rPr>
          <w:color w:val="333333"/>
          <w:sz w:val="30"/>
          <w:szCs w:val="30"/>
        </w:rPr>
        <w:t>International</w:t>
      </w:r>
      <w:proofErr w:type="spellEnd"/>
      <w:r w:rsidRPr="00A41361">
        <w:rPr>
          <w:color w:val="333333"/>
          <w:sz w:val="30"/>
          <w:szCs w:val="30"/>
        </w:rPr>
        <w:t xml:space="preserve"> </w:t>
      </w:r>
      <w:proofErr w:type="spellStart"/>
      <w:r w:rsidRPr="00A41361">
        <w:rPr>
          <w:color w:val="333333"/>
          <w:sz w:val="30"/>
          <w:szCs w:val="30"/>
        </w:rPr>
        <w:t>Organization</w:t>
      </w:r>
      <w:proofErr w:type="spellEnd"/>
      <w:r w:rsidRPr="00A41361">
        <w:rPr>
          <w:color w:val="333333"/>
          <w:sz w:val="30"/>
          <w:szCs w:val="30"/>
        </w:rPr>
        <w:t xml:space="preserve"> </w:t>
      </w:r>
      <w:proofErr w:type="spellStart"/>
      <w:r w:rsidRPr="00A41361">
        <w:rPr>
          <w:color w:val="333333"/>
          <w:sz w:val="30"/>
          <w:szCs w:val="30"/>
        </w:rPr>
        <w:t>for</w:t>
      </w:r>
      <w:proofErr w:type="spellEnd"/>
      <w:r w:rsidRPr="00A41361">
        <w:rPr>
          <w:color w:val="333333"/>
          <w:sz w:val="30"/>
          <w:szCs w:val="30"/>
        </w:rPr>
        <w:t xml:space="preserve"> </w:t>
      </w:r>
      <w:proofErr w:type="spellStart"/>
      <w:r w:rsidRPr="00A41361">
        <w:rPr>
          <w:color w:val="333333"/>
          <w:sz w:val="30"/>
          <w:szCs w:val="30"/>
        </w:rPr>
        <w:t>Standardization</w:t>
      </w:r>
      <w:proofErr w:type="spellEnd"/>
      <w:r w:rsidRPr="00A41361">
        <w:rPr>
          <w:color w:val="333333"/>
          <w:sz w:val="30"/>
          <w:szCs w:val="30"/>
        </w:rPr>
        <w:t xml:space="preserve">), только что опубликовала </w:t>
      </w:r>
      <w:proofErr w:type="gramStart"/>
      <w:r w:rsidRPr="00A41361">
        <w:rPr>
          <w:color w:val="333333"/>
          <w:sz w:val="30"/>
          <w:szCs w:val="30"/>
        </w:rPr>
        <w:t>первый в мире международный стандарт</w:t>
      </w:r>
      <w:proofErr w:type="gramEnd"/>
      <w:r w:rsidRPr="00A41361">
        <w:rPr>
          <w:color w:val="333333"/>
          <w:sz w:val="30"/>
          <w:szCs w:val="30"/>
        </w:rPr>
        <w:t xml:space="preserve"> посвященный психическому здоровью на рабочем месте — </w:t>
      </w:r>
      <w:hyperlink r:id="rId4" w:history="1">
        <w:r w:rsidRPr="00A41361">
          <w:rPr>
            <w:rStyle w:val="a4"/>
            <w:color w:val="37AFCD"/>
            <w:sz w:val="30"/>
            <w:szCs w:val="30"/>
            <w:u w:val="none"/>
          </w:rPr>
          <w:t>ISO 45003: 2021 «Системы менеджмента охраны здоровья и обеспечения безопасности труда - Психологическое здоровье и безопасность на рабочем месте - Руководящие принципы управления психосоциальными рисками»</w:t>
        </w:r>
      </w:hyperlink>
      <w:r w:rsidRPr="00A41361">
        <w:rPr>
          <w:color w:val="333333"/>
          <w:sz w:val="30"/>
          <w:szCs w:val="30"/>
        </w:rPr>
        <w:t>.</w:t>
      </w:r>
    </w:p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A41361">
        <w:rPr>
          <w:color w:val="333333"/>
          <w:sz w:val="30"/>
          <w:szCs w:val="30"/>
        </w:rPr>
        <w:t>ISO 45003 дает руководство по управлению рисками для психологического здоровья и безопасности в рамках системы менеджмента профессионального здоровья и безопасности. В нем рассматриваются многие области, которые могут повлиять на психологическое здоровье работника, включая неэффективное общение, чрезмерное давление, плохое руководство и организационную культуру.</w:t>
      </w:r>
    </w:p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A41361">
        <w:rPr>
          <w:color w:val="333333"/>
          <w:sz w:val="30"/>
          <w:szCs w:val="30"/>
        </w:rPr>
        <w:t>Стандарт охватывает такие аспекты, как определение условий, обстоятельств и требований на рабочем месте, которые могут нанести ущерб психологическому здоровью и благополучию работников; как определить основные факторы риска и оценить их, чтобы определить, какие изменения необходимы для улучшения рабочей среды; и как выявлять и контролировать связанные с работой опасности и управлять психосоциальными рисками в рамках системы менеджмента профессионального здоровья и безопасности.</w:t>
      </w:r>
    </w:p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A41361">
        <w:rPr>
          <w:color w:val="333333"/>
          <w:sz w:val="30"/>
          <w:szCs w:val="30"/>
        </w:rPr>
        <w:t>Норма Маккормик, руководитель проекта технического комитета ISO, который разработал стандарт, сказала, что факторы стресса, такие как неуверенность, страх, изоляция и изменение рабочих нагрузок, усугубились для многих работников в этот период, и не только во время пандемии COVID-19.</w:t>
      </w:r>
    </w:p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A41361">
        <w:rPr>
          <w:color w:val="333333"/>
          <w:sz w:val="30"/>
          <w:szCs w:val="30"/>
        </w:rPr>
        <w:t>«Каждая организация несет ответственность за охрану труда и безопасность, и нынешняя пандемия показала важную роль, которую играет психологическое здоровье на рабочем месте», — сказала она.</w:t>
      </w:r>
    </w:p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A41361">
        <w:rPr>
          <w:color w:val="333333"/>
          <w:sz w:val="30"/>
          <w:szCs w:val="30"/>
        </w:rPr>
        <w:t>«Несмотря на то, что многие чувствовали себя бессильными во время пандемии, есть много вещей, которые можно сделать для повышения устойчивости персонала и развития сильной организационной культуры. Этот стандарт объединяет передовой международный опыт в этой области, и применим для компаний любого типа и размера ».</w:t>
      </w:r>
    </w:p>
    <w:p w:rsidR="00A41361" w:rsidRPr="00A41361" w:rsidRDefault="00A41361" w:rsidP="00A4136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30"/>
          <w:szCs w:val="30"/>
        </w:rPr>
      </w:pPr>
      <w:r w:rsidRPr="00A41361">
        <w:rPr>
          <w:color w:val="333333"/>
          <w:sz w:val="30"/>
          <w:szCs w:val="30"/>
        </w:rPr>
        <w:t>ISO 45003 также поможет пользователям соответствовать </w:t>
      </w:r>
      <w:hyperlink r:id="rId5" w:history="1">
        <w:r w:rsidRPr="00A41361">
          <w:rPr>
            <w:rStyle w:val="a4"/>
            <w:color w:val="37AFCD"/>
            <w:sz w:val="30"/>
            <w:szCs w:val="30"/>
            <w:u w:val="none"/>
          </w:rPr>
          <w:t>требованиям ISO 45001</w:t>
        </w:r>
      </w:hyperlink>
      <w:r w:rsidRPr="00A41361">
        <w:rPr>
          <w:color w:val="333333"/>
          <w:sz w:val="30"/>
          <w:szCs w:val="30"/>
        </w:rPr>
        <w:t>, первого в мире международного стандарта для системы менеджмента охраны здоровья и обеспечения безопасности труда, который является основой устойчивой организации с сильной, здоровой и счастливой рабочей силой.</w:t>
      </w:r>
    </w:p>
    <w:p w:rsidR="009C5C47" w:rsidRPr="00A41361" w:rsidRDefault="009C5C47" w:rsidP="00A413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9C5C47" w:rsidRPr="00A41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BF"/>
    <w:rsid w:val="009C5C47"/>
    <w:rsid w:val="00A41361"/>
    <w:rsid w:val="00B31AEA"/>
    <w:rsid w:val="00F42204"/>
    <w:rsid w:val="00F7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6440BE-07B1-4997-9188-F37F2CA4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1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36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4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0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xot.by/suot/" TargetMode="External"/><Relationship Id="rId4" Type="http://schemas.openxmlformats.org/officeDocument/2006/relationships/hyperlink" Target="https://www.iso.org/standard/6428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2021-06-08T12:09:00Z</cp:lastPrinted>
  <dcterms:created xsi:type="dcterms:W3CDTF">2021-06-08T12:09:00Z</dcterms:created>
  <dcterms:modified xsi:type="dcterms:W3CDTF">2021-06-08T12:09:00Z</dcterms:modified>
</cp:coreProperties>
</file>