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соответствии с частью первой статьи 225 Трудового кодекса Республики Беларусь (далее – ТК) работники, занятые на работах с вредными и (или) опасными условиями труда, имеют право на компенсации по условиям труда, в том числе, на бесплатное обеспечение молоком или равноценными пищевыми продуктами (далее – молоко). Размеры (объемы) и порядок предоставления компенсаций по условиям труда устанавливаются Правительством Республики Беларусь. Так, постановлением Совета Министров Республики Беларусь от 27 февраля 2002 г. № 260 (далее – постановление № 260) утверждены Правила бесплатного обеспечения работников молоком или равноценными пищевыми продуктами при работе с вредными веществами (далее – Правила).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распространяются на нанимателей независимо от форм собственности и организационно-правовых форм.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7 мая 2022 г. вступило в силу постановление Совета Министров Республики Беларусь от 4 апреля 2022 г. № 205«Об изменении постановлений Совета Министров Республики Беларусь от 27 февраля 2002 г. № 260 и от 28 октября 2011 г. № 1446» (далее – постановление № 205), которым внесены изменения в Правила.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 в ранее действовавшей редакции Правил, молоко выдается работникам при работе с вредными веществами, предусмотренными в перечне вредных веществ, при работе с которыми в профилактических целях показано употребление молока или равноценных пищевых продуктов, определяемом постановлением Министерства труда и социальной защиты Республики Беларусь и Министерства здравоохранения Республики Беларусь от 19 марта 2002 г. № 34/12 (далее – Перечень № 34/12).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 решении вопросов бесплатного обеспечения работников молоком к работе с вредными веществами относится любая профессиональная деятельность, </w:t>
      </w:r>
      <w:r w:rsidRPr="00E16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обуславливающая контакт</w:t>
      </w: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работника с вредными веществами, в том числе при их производстве, применении, хранении, транспортировке, эксплуатации, ремонте и очистке технологического оборудования, тары, инвентаря, средств защиты и других производственных процессах. </w:t>
      </w:r>
      <w:r w:rsidRPr="00E16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этом величина концентрации вредных веществ значения не имеет</w:t>
      </w: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Профессиональная деятельность также включает работу с открытыми </w:t>
      </w:r>
      <w:proofErr w:type="spellStart"/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радионуклидными</w:t>
      </w:r>
      <w:proofErr w:type="spellEnd"/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источниками с активностью на рабочем месте, соответствующей работам I и II класса (пункт 4 Правил).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определения права работника на бесплатное обеспечение молоком проведения аттестации рабочих мест по условиям труда (далее – аттестация) либо комплексной гигиенической оценки условий труда не требуется.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тем, для определения продолжительности контакта работников с вредными веществами, входящими в Перечень № 34/12, нанимателем, как и ранее, могут быть использованы документы по аттестации, т.е. фотографии рабочего времени, или комплексной гигиенической оценки условий труда.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Контакт работника с вредными веществами (независимо от уровня предельно допустимых концентраций) может также определяться на основании сведений, содержащихся в эксплуатационных документах организации-изготовителя оборудования (далее - эксплуатационные документы), результатов лабораторных и инструментальных исследований, выполненных промышленно-санитарными лабораториями организаций, территориальными центрами гигиены и эпидемиологии Министерства здравоохранения Республики Беларусь, другими лабораториями, прошедшими аккредитацию в области исследований и замеров факторов производственной среды.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изменился подход в части выдачи работнику по 0,5 литра молока </w:t>
      </w:r>
      <w:r w:rsidRPr="00E16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 рабочий день (смену)</w:t>
      </w: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независимо от его продолжительности </w:t>
      </w:r>
      <w:r w:rsidRPr="00E16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фактической занятости</w:t>
      </w: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производствах, цехах, участках, иных структурных подразделениях, на работах, дающих право на обеспечение молоком согласно перечню организации </w:t>
      </w:r>
      <w:r w:rsidRPr="00E16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менее половины продолжительности рабочего дня (смены), установленной законодательством</w:t>
      </w: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Стоит обратить внимание, что суммирование фактического времени контакта с вредными веществами в течение недели Правилами не предусмотрено.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Таким образом, право на бесплатное обеспечение молоком, в соответствии с Правилами, будут иметь работники, </w:t>
      </w:r>
      <w:r w:rsidRPr="00E16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фактически занятые выполнением работ при контакте с вредными веществами</w:t>
      </w: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указанными в Перечне № 34/12, не менее 4 часов при 8-ми часовом рабочем дне или не менее 6 часов при 12-ти часовом рабочем дне (по графику работы), наличие которых может подтверждаться результатами лабораторных измерений содержания вредных веществ в воздухе рабочей зоны (</w:t>
      </w:r>
      <w:r w:rsidRPr="00E16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независимо от их концентраций и обеспечения этих работников соответствующими средствами индивидуальной защиты</w:t>
      </w: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), а </w:t>
      </w:r>
      <w:proofErr w:type="spellStart"/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такжесведениями</w:t>
      </w:r>
      <w:proofErr w:type="spellEnd"/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которые содержатся в эксплуатационных документах либо паспорте применяемого вещества.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 к формированию перечня организации (перечень профессий рабочих и должностей служащих, занятых в производствах, цехах, участках, иных структурных подразделениях, на работах, дающих право на обеспечение молоком) остался прежним. Правилами установлено, что перечень организации определяется коллективным договором, а в случае его отсутствия утверждается нанимателем или уполномоченным должностным лицом нанимателя по согласованию с профсоюзом (при его наличии).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Если в организации при составлении перечня были соблюдены требования Правил и учтена продолжительность контакта работников с вредными веществами, указанными в Перечне№ 34/12, то корректировка перечня организации не требуется. </w:t>
      </w:r>
      <w:r w:rsidRPr="00E16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Корректировку перечня организации, в части изменения его названия, можно произвести при принятии в организации нового коллективного договора и затем утвердить его этим коллективным договором</w:t>
      </w: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Учащимся и студентам, клиническим ординаторам, лицам, проходящим подготовку в резидентуре, аспирантам, докторантам, привлеченным к работам в период прохождения производственной практики (стажировки), лицам, которые проходят обучение, трудовую реабилитацию и (или) практику у нанимателя, выполняющим работы в условиях, дающих право на обеспечение молоком, его выдача производится за счет средств нанимателя (пункт 7 Правил).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Выдача и употребление молока должны осуществляться в буфетах, столовых или в специально оборудованных в соответствии с требованиями законодательства в области санитарно-эпидемиологического благополучия населения помещениях.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с тем, в случае отсутствия буфета, столовой или специально оборудованного помещения и невозможности выдачи молока, полагаем возможным заключение договора между нанимателем и одним из магазинов торговой сети об оказании услуги по отпуску молока работникам и выдачу работникам, имеющим право на бесплатное обеспечение молоком, талонов в расчете 0,5 литра молока за каждый рабочий день (смену), которые впоследствии работники смогут отоварить в торговой сети, находящейся за пределами территории предприятия.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Стоит обратить внимание, что отоваривать через торговую сеть талоны другими продуктами, не предусмотренными договором и Нормами, не допускается.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изменился подход в отношении работников, контактирующих с неорганическими соединениями свинца, которым рекомендуется вместо молока выдавать в таком же количестве один из видов кисломолочных продуктов, получаемых сквашиванием молока заквасками (кефир, ацидофилин, простокваша и другие).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Указанным работникам дополнительно к молоку или кисломолочным продуктам выдается 2 грамма пектина в виде обогащенных им консервированных растительных пищевых продуктов, фруктовых соков и напитков (содержание в них пектина указывается изготовителем). Допускается замена выдаваемых дополнительно к молоку обогащенных пектином продуктов натуральными фруктовыми соками с мякотью в количестве 250 - 300 граммов.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Обогащенные пектином пищевые продукты, фруктовые соки и напитки, а также натуральные фруктовые соки с мякотью выдаются перед началом работы.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 производстве и переработке антибиотиков вместо молока работникам выдаются кисломолочные продукты или приготовленный на основе молока </w:t>
      </w:r>
      <w:proofErr w:type="spellStart"/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колибактерин</w:t>
      </w:r>
      <w:proofErr w:type="spellEnd"/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Приложением к Правилам установлены нормы бесплатной выдачи равноценных пищевых продуктов, которые могут выдаваться работникам вместо молока (далее – Нормы), в которые включены:</w:t>
      </w:r>
    </w:p>
    <w:p w:rsidR="00E161F9" w:rsidRPr="00E161F9" w:rsidRDefault="00E161F9" w:rsidP="00E161F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Кисломолочные жидкие продукты с содержанием жира до 3,5 процента (кефир разных сортов, простокваша, ацидофилин, ряженка), йогурты с содержанием жира до 2,5 процента без добавления немолочных компонентов (ограничение направлено на снижение потребления пищевых продуктов с добавленными сахарами среди населения), с нормой выдачи за смену 500 мл;</w:t>
      </w:r>
    </w:p>
    <w:p w:rsidR="00E161F9" w:rsidRPr="00E161F9" w:rsidRDefault="00E161F9" w:rsidP="00E161F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Творог не более 9-процентной жирности, с нормой выдачи за смену 100 г;</w:t>
      </w:r>
    </w:p>
    <w:p w:rsidR="00E161F9" w:rsidRPr="00E161F9" w:rsidRDefault="00E161F9" w:rsidP="00E161F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Сыр не более 24-процентной жирности, с нормой выдачи за смену 60 г;</w:t>
      </w:r>
    </w:p>
    <w:p w:rsidR="00E161F9" w:rsidRPr="00E161F9" w:rsidRDefault="00E161F9" w:rsidP="00E161F9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Специализированный пищевой продукт диетического профилактического питания, с нормой выдачи за смену согласно его маркировке. Какие продукты относятся к специализированным пищевым продуктам диетического профилактического питания, </w:t>
      </w:r>
      <w:r w:rsidRPr="00E16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будет определять Министерство здравоохранения в соответствии с критериями отнесения специализированных пищевых продуктов к специализированным пищевым продуктам диетического профилактического питания, которые могут выдаваться работникам, занятым на работах с вредными и (или) опасными условиями труда, вместо бесплатного обеспечения молоком (на суточную порцию готового к употреблению продукта) (далее – Критерии)</w:t>
      </w: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Обращаем ваше внимание, что решение о замене молока на равноценные пищевые продукты, содержащиеся в Нормах, и в последующем выдача их работникам, принимает наниматель по согласованию с профсоюзом (при его наличии)</w:t>
      </w: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Работник данное решение не принимает.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Правилами не допускаются:</w:t>
      </w:r>
    </w:p>
    <w:p w:rsidR="00E161F9" w:rsidRPr="00E161F9" w:rsidRDefault="00E161F9" w:rsidP="00E161F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замена молока товарами и продуктами, кроме пищевых продуктов, предусмотренных Нормами;</w:t>
      </w:r>
    </w:p>
    <w:p w:rsidR="00E161F9" w:rsidRPr="00E161F9" w:rsidRDefault="00E161F9" w:rsidP="00E161F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выдача молока за одну или несколько смен вперед, а также за прошедшие смены и отпуск его на дом.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Правилами предусмотрено, что работникам, получающим бесплатно лечебно-профилактическое питание в связи с особо вредными условиями труда, молоко не выдается.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Правил исключены требования, касающиеся пастеризации или кипячения молока непосредственно в организациях, так как на территории республики в торговой сети молоко реализуется в свободном доступе в расфасованном виде.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Также исключены нормы в части отнесения затрат на обеспечение работников молоком и осуществления государственного надзора и контроля за выполнением Правил. Данные вопросы урегулированы законодательством.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Как и ранее, затраты на обеспечение работников молоком в соответствии с Правилами включаются в себестоимость продукции (работ, услуг), а в бюджетных организациях данные затраты осуществляются за счет средств бюджета.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Законодательством предусмотрены исключительные случаи, в которых наниматель имеет право выдачу молока заменить денежной компенсацией. Так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частью второй статьи 225 ТК и пунктом 8 Правил предусмотрено, что в служебных командировках или при разъездном характере работы работникам, выполняющим работы, дающие право на получение молока, выплачивается денежная компенсация на его приобретение на </w:t>
      </w: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условиях, предусмотренных коллективным договором, соглашением, трудовым договором.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Хочется отметить, что выплата денежной компенсацией вместо выдачи молока в иных случаях ТК и Правилами не предусмотрена.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 возникновении спорных вопросов</w:t>
      </w: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связанных с отнесением работ с вредными веществами к работам, включенным в Перечень № 34/12, </w:t>
      </w:r>
      <w:r w:rsidRPr="00E161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необходимо обратиться в Министерство здравоохранения</w:t>
      </w: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161F9" w:rsidRPr="00E161F9" w:rsidRDefault="00E161F9" w:rsidP="00E161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61F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учетом практики применения представляем некоторые примеры отнесения к конкретным позициям Перечня № 34/12, выработанные с учетом позиции Министерства здравоохранения.</w:t>
      </w: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00"/>
        <w:gridCol w:w="3596"/>
        <w:gridCol w:w="4994"/>
      </w:tblGrid>
      <w:tr w:rsidR="00E161F9" w:rsidRPr="00E161F9" w:rsidTr="00E161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Пункт Перечня № 34/12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вредного вещества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Примеры отнесения либо не отнесения к Перечню № 34/12</w:t>
            </w:r>
          </w:p>
        </w:tc>
      </w:tr>
      <w:tr w:rsidR="00E161F9" w:rsidRPr="00E161F9" w:rsidTr="00E161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Соединения кремния в виде аэрозоля с содержанием свободной кристаллической двуокиси кремния свыше 10%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с доломитовой пылью (название вещества, употребляемое в просторечии) относится к данному пункту.</w:t>
            </w:r>
          </w:p>
        </w:tc>
      </w:tr>
      <w:tr w:rsidR="00E161F9" w:rsidRPr="00E161F9" w:rsidTr="00E161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Марганец и его соединения: окислы марганца, сульфат, хлорид марганца, аэрозоли остальных его соединений.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Основными компонентами пыли при сварке и резке сталей </w:t>
            </w:r>
            <w:proofErr w:type="spellStart"/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электрогазосварщиком</w:t>
            </w:r>
            <w:proofErr w:type="spellEnd"/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являются окислы марганца.</w:t>
            </w:r>
          </w:p>
        </w:tc>
      </w:tr>
      <w:tr w:rsidR="00E161F9" w:rsidRPr="00E161F9" w:rsidTr="00E161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Компоненты микробиологического, биологического происхождения и синтеза: бактериальные токсины, </w:t>
            </w:r>
            <w:proofErr w:type="spellStart"/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микотоксины</w:t>
            </w:r>
            <w:proofErr w:type="spellEnd"/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токсины одноклеточных водорослей и другие.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Данный пункт касается только биотехнологических производств.</w:t>
            </w:r>
          </w:p>
          <w:p w:rsidR="00E161F9" w:rsidRPr="00E161F9" w:rsidRDefault="00E161F9" w:rsidP="00E161F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Возбудители болезней, например, бактерии: газовой гангрены, местных воспалительных процессов, энтерита, септического эндокардита, пневмонии, ларингита и др.; грибы: аспергиллеза, </w:t>
            </w:r>
            <w:proofErr w:type="spellStart"/>
            <w:r w:rsidRPr="00E161F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кардидоза</w:t>
            </w:r>
            <w:proofErr w:type="spellEnd"/>
            <w:r w:rsidRPr="00E161F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, относящиеся к патогенным и условно-патогенным микроорганизмам, </w:t>
            </w:r>
            <w:r w:rsidRPr="00E161F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  <w:lang w:eastAsia="ru-RU"/>
              </w:rPr>
              <w:t>по мнению Минздрава не относятся к пункту 51 Перечня</w:t>
            </w:r>
            <w:r w:rsidRPr="00E161F9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.</w:t>
            </w:r>
          </w:p>
        </w:tc>
      </w:tr>
      <w:tr w:rsidR="00E161F9" w:rsidRPr="00E161F9" w:rsidTr="00E161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Все виды сажи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 неполном сгорании топлива из-за недостатка воздуха в камере печи образуется угарный газ СО и остается свободный углерод, который уходит вместе с дымовыми газами в виде сажи.</w:t>
            </w:r>
          </w:p>
          <w:p w:rsidR="00E161F9" w:rsidRPr="00E161F9" w:rsidRDefault="00E161F9" w:rsidP="00E161F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Пункт 52 Перечня включает все виды сажи, в том числе технический углерод.</w:t>
            </w:r>
          </w:p>
          <w:p w:rsidR="00E161F9" w:rsidRPr="00E161F9" w:rsidRDefault="00E161F9" w:rsidP="00E161F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Например, работа с вредным веществом в виде сажи свойственна кочегару котельной, который работает на твердом топливе.</w:t>
            </w:r>
          </w:p>
        </w:tc>
      </w:tr>
      <w:tr w:rsidR="00E161F9" w:rsidRPr="00E161F9" w:rsidTr="00E161F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Пыль животного и растительного происхождения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161F9" w:rsidRPr="00E161F9" w:rsidRDefault="00E161F9" w:rsidP="00E161F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Древесная пыль, бумажная пыль и пыль картона в соответствии с Санитарными нормами и правилами «Требования к контролю воздуха рабочей зоны» и гигиеническим нормативом «Предельно допустимые концентрации вредных веществ в воздухе рабочей зоны», утвержденными </w:t>
            </w: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постановлением Министерства здравоохранения Республики Беларусь от 11 октября 2017 г. № 92, относится к пыли растительного происхождения и нормируется в зависимости от процентного содержания диоксида кремния.</w:t>
            </w:r>
          </w:p>
          <w:p w:rsidR="00E161F9" w:rsidRPr="00E161F9" w:rsidRDefault="00E161F9" w:rsidP="00E161F9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161F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Например, работа с вредным веществом в виде древесной пыли свойственна кочегарам котельных, которые работают на твердом топливе в виде дров, а также станочникам деревообрабатывающих станков.</w:t>
            </w:r>
          </w:p>
        </w:tc>
      </w:tr>
    </w:tbl>
    <w:p w:rsidR="00E161F9" w:rsidRPr="00E161F9" w:rsidRDefault="00E161F9">
      <w:pPr>
        <w:rPr>
          <w:rFonts w:ascii="Times New Roman" w:hAnsi="Times New Roman" w:cs="Times New Roman"/>
          <w:sz w:val="24"/>
          <w:szCs w:val="24"/>
        </w:rPr>
      </w:pPr>
    </w:p>
    <w:p w:rsidR="00E161F9" w:rsidRPr="00E161F9" w:rsidRDefault="00E161F9">
      <w:pPr>
        <w:rPr>
          <w:rFonts w:ascii="Times New Roman" w:hAnsi="Times New Roman" w:cs="Times New Roman"/>
          <w:sz w:val="24"/>
          <w:szCs w:val="24"/>
        </w:rPr>
      </w:pPr>
    </w:p>
    <w:sectPr w:rsidR="00E161F9" w:rsidRPr="00E16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D35B94"/>
    <w:multiLevelType w:val="multilevel"/>
    <w:tmpl w:val="12C2D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47137E"/>
    <w:multiLevelType w:val="multilevel"/>
    <w:tmpl w:val="00FC3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A97"/>
    <w:rsid w:val="00373602"/>
    <w:rsid w:val="00442CB5"/>
    <w:rsid w:val="00554A97"/>
    <w:rsid w:val="00E1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FD647E-48AB-4748-A520-59BDC43B9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36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36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5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1989</Words>
  <Characters>11342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cp:lastPrinted>2023-01-16T06:36:00Z</cp:lastPrinted>
  <dcterms:created xsi:type="dcterms:W3CDTF">2023-01-16T06:36:00Z</dcterms:created>
  <dcterms:modified xsi:type="dcterms:W3CDTF">2023-01-16T06:36:00Z</dcterms:modified>
</cp:coreProperties>
</file>