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</w:t>
      </w:r>
      <w:proofErr w:type="spellStart"/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БелТА</w:t>
      </w:r>
      <w:proofErr w:type="spellEnd"/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8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  <w:bookmarkStart w:id="0" w:name="_GoBack"/>
      <w:bookmarkEnd w:id="0"/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поддержка белорусов старшего поколения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B642D3" w:rsidRPr="00B642D3">
        <w:rPr>
          <w:rFonts w:ascii="Times New Roman" w:hAnsi="Times New Roman" w:cs="Times New Roman"/>
          <w:sz w:val="30"/>
          <w:szCs w:val="30"/>
        </w:rPr>
        <w:t>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сли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proofErr w:type="spellStart"/>
      <w:r w:rsidR="00677974" w:rsidRPr="00BA564C">
        <w:rPr>
          <w:rFonts w:ascii="Times New Roman" w:hAnsi="Times New Roman" w:cs="Times New Roman"/>
          <w:sz w:val="30"/>
          <w:szCs w:val="30"/>
        </w:rPr>
        <w:t>оля</w:t>
      </w:r>
      <w:proofErr w:type="spellEnd"/>
      <w:r w:rsidR="00677974" w:rsidRPr="00BA564C">
        <w:rPr>
          <w:rFonts w:ascii="Times New Roman" w:hAnsi="Times New Roman" w:cs="Times New Roman"/>
          <w:sz w:val="30"/>
          <w:szCs w:val="30"/>
        </w:rPr>
        <w:t xml:space="preserve">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F009C1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</w:t>
      </w:r>
      <w:proofErr w:type="gramStart"/>
      <w:r>
        <w:rPr>
          <w:b/>
          <w:bCs/>
          <w:i/>
          <w:iCs/>
          <w:color w:val="000000"/>
          <w:sz w:val="32"/>
          <w:szCs w:val="32"/>
        </w:rPr>
        <w:t>выступающих</w:t>
      </w:r>
      <w:proofErr w:type="gramEnd"/>
      <w:r>
        <w:rPr>
          <w:b/>
          <w:bCs/>
          <w:i/>
          <w:iCs/>
          <w:color w:val="000000"/>
          <w:sz w:val="32"/>
          <w:szCs w:val="32"/>
        </w:rPr>
        <w:t xml:space="preserve">: </w:t>
      </w:r>
      <w:r w:rsidRPr="008658C9">
        <w:rPr>
          <w:i/>
          <w:iCs/>
          <w:color w:val="000000"/>
          <w:sz w:val="32"/>
          <w:szCs w:val="32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</w:t>
      </w:r>
      <w:proofErr w:type="spellStart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Приорлайф</w:t>
      </w:r>
      <w:proofErr w:type="spellEnd"/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</w:t>
      </w:r>
      <w:proofErr w:type="spellStart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допенсионный</w:t>
      </w:r>
      <w:proofErr w:type="spellEnd"/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Сочетание </w:t>
      </w:r>
      <w:proofErr w:type="gramStart"/>
      <w:r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государственной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пенсионных программ, которые пробудили бы интерес граждан к формированию личных пенсионных сбережений как финансовой «подушки безопасности» на </w:t>
      </w:r>
      <w:proofErr w:type="spellStart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посттрудовой</w:t>
      </w:r>
      <w:proofErr w:type="spellEnd"/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государственное </w:t>
      </w:r>
      <w:proofErr w:type="spellStart"/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софинансирование</w:t>
      </w:r>
      <w:proofErr w:type="spellEnd"/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lastRenderedPageBreak/>
        <w:t xml:space="preserve">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proofErr w:type="spellStart"/>
      <w:r w:rsidRPr="007F59F5">
        <w:rPr>
          <w:rFonts w:ascii="Times New Roman" w:hAnsi="Times New Roman" w:cs="Times New Roman"/>
          <w:bCs/>
          <w:sz w:val="30"/>
          <w:szCs w:val="30"/>
        </w:rPr>
        <w:t>аксимальный</w:t>
      </w:r>
      <w:proofErr w:type="spellEnd"/>
      <w:r w:rsidRPr="007F59F5">
        <w:rPr>
          <w:rFonts w:ascii="Times New Roman" w:hAnsi="Times New Roman" w:cs="Times New Roman"/>
          <w:bCs/>
          <w:sz w:val="30"/>
          <w:szCs w:val="30"/>
        </w:rPr>
        <w:t xml:space="preserve">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</w:t>
      </w:r>
      <w:r w:rsidR="00F009C1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F009C1">
        <w:rPr>
          <w:rFonts w:ascii="Times New Roman" w:hAnsi="Times New Roman" w:cs="Times New Roman"/>
          <w:spacing w:val="-4"/>
          <w:sz w:val="30"/>
          <w:szCs w:val="30"/>
          <w:lang w:val="ru-RU"/>
        </w:rPr>
        <w:br/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lastRenderedPageBreak/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Поэтому на этом этапе подключается государство. </w:t>
      </w:r>
      <w:r w:rsidR="00F009C1">
        <w:rPr>
          <w:rFonts w:ascii="Times New Roman" w:hAnsi="Times New Roman" w:cs="Times New Roman"/>
          <w:spacing w:val="-8"/>
          <w:sz w:val="30"/>
          <w:szCs w:val="30"/>
          <w:lang w:val="ru-RU"/>
        </w:rPr>
        <w:br/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</w:t>
      </w:r>
      <w:proofErr w:type="spellStart"/>
      <w:r w:rsidR="00722B46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>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lastRenderedPageBreak/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>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</w:t>
      </w:r>
      <w:proofErr w:type="spellStart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Стравита</w:t>
      </w:r>
      <w:proofErr w:type="spellEnd"/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proofErr w:type="spellStart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</w:t>
      </w:r>
      <w:proofErr w:type="spellStart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То есть все обязательства по дополнительным пенсиям в новой программе при любых обстоятельствах будут выполнены в полном объеме – РУСП «</w:t>
      </w:r>
      <w:proofErr w:type="spellStart"/>
      <w:r w:rsidRPr="00E56D5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 xml:space="preserve">, </w:t>
      </w:r>
      <w:r w:rsidR="00F009C1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="005A5D88">
        <w:rPr>
          <w:rFonts w:ascii="Times New Roman" w:hAnsi="Times New Roman" w:cs="Times New Roman"/>
          <w:sz w:val="30"/>
          <w:szCs w:val="30"/>
          <w:lang w:val="ru-RU"/>
        </w:rPr>
        <w:t>софинансирования</w:t>
      </w:r>
      <w:proofErr w:type="spellEnd"/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</w:t>
      </w:r>
      <w:r w:rsidR="00F009C1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Pr="00B6434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</w:t>
      </w:r>
      <w:proofErr w:type="spellStart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spellStart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proofErr w:type="spellEnd"/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порядок определяет перечень объектов инвестиций, </w:t>
      </w:r>
      <w:r w:rsidR="00F009C1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proofErr w:type="spellStart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 Банка развития и государственных банков, </w:t>
      </w:r>
      <w:r w:rsidR="00F009C1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</w:t>
      </w:r>
      <w:r w:rsidR="00F009C1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 xml:space="preserve">драгоценные металлы, за исключением их лома и отходов, </w:t>
      </w:r>
      <w:r w:rsidR="00F009C1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br/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норма доходности по пенсионным сбережениям в размере ставки рефинансирования Национального банка, действующей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lastRenderedPageBreak/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</w:t>
      </w:r>
      <w:proofErr w:type="spellStart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течение </w:t>
      </w:r>
      <w:r w:rsidR="00F009C1">
        <w:rPr>
          <w:rFonts w:ascii="Times New Roman" w:hAnsi="Times New Roman" w:cs="Times New Roman"/>
          <w:b/>
          <w:sz w:val="30"/>
          <w:szCs w:val="30"/>
          <w:lang w:val="ru-RU"/>
        </w:rPr>
        <w:br/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необходимо обращаться 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F009C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</w:t>
      </w:r>
      <w:proofErr w:type="spellStart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Стравита</w:t>
      </w:r>
      <w:proofErr w:type="spellEnd"/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lastRenderedPageBreak/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</w:t>
      </w:r>
      <w:proofErr w:type="gramStart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со</w:t>
      </w:r>
      <w:proofErr w:type="gramEnd"/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</w:t>
      </w:r>
      <w:r w:rsidR="00F009C1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ся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</w:t>
      </w:r>
      <w:proofErr w:type="gramStart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и</w:t>
      </w:r>
      <w:proofErr w:type="gramEnd"/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proofErr w:type="spellStart"/>
      <w:r w:rsidRPr="0006160C">
        <w:rPr>
          <w:rFonts w:ascii="Times New Roman" w:hAnsi="Times New Roman" w:cs="Times New Roman"/>
          <w:sz w:val="30"/>
          <w:szCs w:val="30"/>
        </w:rPr>
        <w:t>траховщик</w:t>
      </w:r>
      <w:proofErr w:type="spellEnd"/>
      <w:r w:rsidRPr="0006160C">
        <w:rPr>
          <w:rFonts w:ascii="Times New Roman" w:hAnsi="Times New Roman" w:cs="Times New Roman"/>
          <w:sz w:val="30"/>
          <w:szCs w:val="30"/>
        </w:rPr>
        <w:t xml:space="preserve"> отказывает в заключени</w:t>
      </w:r>
      <w:proofErr w:type="gramStart"/>
      <w:r w:rsidRPr="0006160C">
        <w:rPr>
          <w:rFonts w:ascii="Times New Roman" w:hAnsi="Times New Roman" w:cs="Times New Roman"/>
          <w:sz w:val="30"/>
          <w:szCs w:val="30"/>
        </w:rPr>
        <w:t>и</w:t>
      </w:r>
      <w:proofErr w:type="gramEnd"/>
      <w:r w:rsidRPr="0006160C">
        <w:rPr>
          <w:rFonts w:ascii="Times New Roman" w:hAnsi="Times New Roman" w:cs="Times New Roman"/>
          <w:sz w:val="30"/>
          <w:szCs w:val="30"/>
        </w:rPr>
        <w:t xml:space="preserve">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Стравита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 и СООО «</w:t>
      </w:r>
      <w:proofErr w:type="spellStart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Приорлайф</w:t>
      </w:r>
      <w:proofErr w:type="spellEnd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lastRenderedPageBreak/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СООО «</w:t>
      </w:r>
      <w:proofErr w:type="spellStart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</w:t>
      </w:r>
      <w:proofErr w:type="spellStart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независимо от того, заключен этот договор с СООО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Приорлайф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</w:t>
      </w:r>
      <w:proofErr w:type="spellStart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Стравита</w:t>
      </w:r>
      <w:proofErr w:type="spellEnd"/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lastRenderedPageBreak/>
        <w:t xml:space="preserve">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</w:t>
      </w:r>
      <w:proofErr w:type="spellStart"/>
      <w:r w:rsidR="00737D7D">
        <w:rPr>
          <w:rFonts w:ascii="Times New Roman" w:hAnsi="Times New Roman" w:cs="Times New Roman"/>
          <w:sz w:val="30"/>
          <w:szCs w:val="30"/>
          <w:lang w:val="ru-RU"/>
        </w:rPr>
        <w:t>посттрудовой</w:t>
      </w:r>
      <w:proofErr w:type="spellEnd"/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9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648" w:rsidRDefault="00D87648" w:rsidP="002E626D">
      <w:pPr>
        <w:spacing w:after="0" w:line="240" w:lineRule="auto"/>
      </w:pPr>
      <w:r>
        <w:separator/>
      </w:r>
    </w:p>
  </w:endnote>
  <w:endnote w:type="continuationSeparator" w:id="0">
    <w:p w:rsidR="00D87648" w:rsidRDefault="00D87648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648" w:rsidRDefault="00D87648" w:rsidP="002E626D">
      <w:pPr>
        <w:spacing w:after="0" w:line="240" w:lineRule="auto"/>
      </w:pPr>
      <w:r>
        <w:separator/>
      </w:r>
    </w:p>
  </w:footnote>
  <w:footnote w:type="continuationSeparator" w:id="0">
    <w:p w:rsidR="00D87648" w:rsidRDefault="00D87648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EF7162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="009E65A1"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F009C1">
          <w:rPr>
            <w:rFonts w:ascii="Times New Roman" w:hAnsi="Times New Roman" w:cs="Times New Roman"/>
            <w:noProof/>
            <w:szCs w:val="30"/>
          </w:rPr>
          <w:t>12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576B2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648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EF7162"/>
    <w:rsid w:val="00F00209"/>
    <w:rsid w:val="00F009C1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ert.belta.by/2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67A5229-3BDA-4398-AE00-5E5EF508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3867</Words>
  <Characters>22044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SenojatskiyAN</cp:lastModifiedBy>
  <cp:revision>3</cp:revision>
  <cp:lastPrinted>2021-10-11T05:44:00Z</cp:lastPrinted>
  <dcterms:created xsi:type="dcterms:W3CDTF">2021-10-13T12:09:00Z</dcterms:created>
  <dcterms:modified xsi:type="dcterms:W3CDTF">2021-10-13T12:11:00Z</dcterms:modified>
</cp:coreProperties>
</file>