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2D8" w:rsidRDefault="00BB32D8" w:rsidP="00BB32D8">
      <w:pPr>
        <w:pStyle w:val="ConsPlusNormal"/>
        <w:ind w:firstLine="709"/>
        <w:jc w:val="both"/>
        <w:rPr>
          <w:b/>
          <w:bCs/>
        </w:rPr>
      </w:pPr>
      <w:r>
        <w:rPr>
          <w:b/>
          <w:bCs/>
        </w:rPr>
        <w:t>Проблемы с алкоголем. Куда обратиться за помощью?</w:t>
      </w:r>
    </w:p>
    <w:p w:rsidR="00BB32D8" w:rsidRDefault="00BB32D8" w:rsidP="00BB32D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Алкоголь действует на психику человека, изменяет его поведение, оказывает плохое воздействие на здоровье человека, вызывая развитие многих заболеваний </w:t>
      </w:r>
      <w:r>
        <w:rPr>
          <w:rFonts w:ascii="Times New Roman" w:hAnsi="Times New Roman"/>
          <w:sz w:val="30"/>
          <w:szCs w:val="30"/>
        </w:rPr>
        <w:br/>
        <w:t xml:space="preserve">и ухудшая течение уже имеющихся заболеваний. Употребление алкоголя является причиной более чем 200 нарушений здоровья, связанных с болезнями и травмами. </w:t>
      </w:r>
    </w:p>
    <w:p w:rsidR="00BB32D8" w:rsidRDefault="00BB32D8" w:rsidP="00BB3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Употребление алкоголя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как непосредственно после его приема, </w:t>
      </w:r>
      <w:r>
        <w:rPr>
          <w:rFonts w:ascii="Times New Roman" w:eastAsia="Times New Roman" w:hAnsi="Times New Roman"/>
          <w:sz w:val="30"/>
          <w:szCs w:val="30"/>
          <w:lang w:eastAsia="ru-RU"/>
        </w:rPr>
        <w:br/>
        <w:t>так и в отдаленной перспективе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 xml:space="preserve"> приносит много плохих последствий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:</w:t>
      </w:r>
    </w:p>
    <w:p w:rsidR="00BB32D8" w:rsidRDefault="00BB32D8" w:rsidP="00BB3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1. социальных (гибель на пожаре, в ДТП, совершение правонарушений, проблемы на работе, семейное неблагополучие, разрушение социальных связей </w:t>
      </w:r>
      <w:r>
        <w:rPr>
          <w:rFonts w:ascii="Times New Roman" w:eastAsia="Times New Roman" w:hAnsi="Times New Roman"/>
          <w:sz w:val="30"/>
          <w:szCs w:val="30"/>
          <w:lang w:eastAsia="ru-RU"/>
        </w:rPr>
        <w:br/>
        <w:t>и другие);</w:t>
      </w:r>
    </w:p>
    <w:p w:rsidR="00BB32D8" w:rsidRDefault="00BB32D8" w:rsidP="00BB32D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2. личностных (изменение суждений, деформация личности, равнодушие </w:t>
      </w:r>
      <w:r>
        <w:rPr>
          <w:rFonts w:ascii="Times New Roman" w:eastAsia="Times New Roman" w:hAnsi="Times New Roman"/>
          <w:sz w:val="30"/>
          <w:szCs w:val="30"/>
          <w:lang w:eastAsia="ru-RU"/>
        </w:rPr>
        <w:br/>
        <w:t>к самому себе, своему будущему и близким людям, ослабление воли, преобладание единственной ценности по имени «алкоголь» и другим плохим последствиям);</w:t>
      </w:r>
    </w:p>
    <w:p w:rsidR="00BB32D8" w:rsidRDefault="00BB32D8" w:rsidP="00BB32D8">
      <w:pPr>
        <w:spacing w:after="0" w:line="240" w:lineRule="auto"/>
        <w:ind w:firstLine="708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3. медицинских (развитие заболеваний печени, поджелудочной железы, сосудов, сердца, нервных путей, головного мозга, развитие алкоголизма и других заболеваний; отравление алкоголем, в том числе смертельное).</w:t>
      </w:r>
    </w:p>
    <w:p w:rsidR="00BB32D8" w:rsidRDefault="00BB32D8" w:rsidP="00BB32D8">
      <w:pPr>
        <w:spacing w:after="0" w:line="240" w:lineRule="auto"/>
        <w:ind w:firstLine="709"/>
        <w:jc w:val="both"/>
        <w:rPr>
          <w:rFonts w:ascii="Times New Roman" w:hAnsi="Times New Roman"/>
          <w:b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Всемирная организация здравоохранения рекомендует не употреблять алкоголь </w:t>
      </w:r>
      <w:r>
        <w:rPr>
          <w:rFonts w:ascii="Times New Roman" w:hAnsi="Times New Roman"/>
          <w:sz w:val="30"/>
          <w:szCs w:val="30"/>
        </w:rPr>
        <w:t>следующим категориям людей:</w:t>
      </w:r>
    </w:p>
    <w:p w:rsidR="00BB32D8" w:rsidRDefault="00BB32D8" w:rsidP="00BB32D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беременным женщинам</w:t>
      </w:r>
      <w:r>
        <w:rPr>
          <w:rFonts w:ascii="Times New Roman" w:hAnsi="Times New Roman"/>
          <w:sz w:val="30"/>
          <w:szCs w:val="30"/>
        </w:rPr>
        <w:t xml:space="preserve"> (употребление алкоголя вызывает нарушения </w:t>
      </w:r>
      <w:r>
        <w:rPr>
          <w:rFonts w:ascii="Times New Roman" w:hAnsi="Times New Roman"/>
          <w:sz w:val="30"/>
          <w:szCs w:val="30"/>
        </w:rPr>
        <w:br/>
        <w:t>в развитии плода, токсикозы беременных, самопроизвольные аборты, преждевременные и патологические роды, рождение недоношенных детей, возможные негативные исходы для ребенка: задержка роста; лицевые аномалии, повреждение центральной нервной системы ребенка; другие негативные последствия);</w:t>
      </w:r>
    </w:p>
    <w:p w:rsidR="00BB32D8" w:rsidRDefault="00BB32D8" w:rsidP="00BB32D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несовершеннолетним </w:t>
      </w:r>
      <w:r>
        <w:rPr>
          <w:rFonts w:ascii="Times New Roman" w:hAnsi="Times New Roman"/>
          <w:sz w:val="30"/>
          <w:szCs w:val="30"/>
        </w:rPr>
        <w:t>(особенностью организма, головного мозга несовершеннолетних является то, что они находятся на этапе развития – употребление алкоголя несовершеннолетними негативно действует на процесс развития их организма, головного мозга, что в последующем отрицательно сказывается на состоянии здоровья;</w:t>
      </w:r>
      <w:r>
        <w:rPr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t xml:space="preserve">в процессе развития головного мозга устанавливаются длительные связи между нервными клетками, а алкоголь, являясь токсическим веществом, нарушает эти связи: наступает задержка развития мышления, личности, не реализуется заложенный потенциал); </w:t>
      </w:r>
    </w:p>
    <w:p w:rsidR="00BB32D8" w:rsidRDefault="00BB32D8" w:rsidP="00BB32D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людям, имеющим хронические заболевания</w:t>
      </w:r>
      <w:r>
        <w:rPr>
          <w:rFonts w:ascii="Times New Roman" w:hAnsi="Times New Roman"/>
          <w:sz w:val="30"/>
          <w:szCs w:val="30"/>
        </w:rPr>
        <w:t xml:space="preserve"> (алкоголь ухудшает прогноз имеющихся заболеваний, ухудшает процесс их течения, снижает </w:t>
      </w:r>
      <w:proofErr w:type="spellStart"/>
      <w:r>
        <w:rPr>
          <w:rFonts w:ascii="Times New Roman" w:hAnsi="Times New Roman"/>
          <w:sz w:val="30"/>
          <w:szCs w:val="30"/>
        </w:rPr>
        <w:t>эффективнось</w:t>
      </w:r>
      <w:proofErr w:type="spellEnd"/>
      <w:r>
        <w:rPr>
          <w:rFonts w:ascii="Times New Roman" w:hAnsi="Times New Roman"/>
          <w:sz w:val="30"/>
          <w:szCs w:val="30"/>
        </w:rPr>
        <w:t xml:space="preserve"> лечения);</w:t>
      </w:r>
    </w:p>
    <w:p w:rsidR="00BB32D8" w:rsidRDefault="00BB32D8" w:rsidP="00BB32D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lastRenderedPageBreak/>
        <w:t>людям, чьи ближайшие родственники больны алкоголизмом</w:t>
      </w:r>
      <w:r>
        <w:rPr>
          <w:rFonts w:ascii="Times New Roman" w:hAnsi="Times New Roman"/>
          <w:sz w:val="30"/>
          <w:szCs w:val="30"/>
        </w:rPr>
        <w:t xml:space="preserve"> </w:t>
      </w:r>
      <w:r>
        <w:rPr>
          <w:rFonts w:ascii="Times New Roman" w:hAnsi="Times New Roman"/>
          <w:sz w:val="30"/>
          <w:szCs w:val="30"/>
        </w:rPr>
        <w:br/>
        <w:t>(по наследству передается склонность к развитию алкоголизма, что может привести к его развитию, даже при употреблении «небольших» доз алкоголя);</w:t>
      </w:r>
    </w:p>
    <w:p w:rsidR="00BB32D8" w:rsidRDefault="00BB32D8" w:rsidP="00BB32D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 xml:space="preserve">людям, имеющим зависимость от наркотических и ненаркотических веществ </w:t>
      </w:r>
      <w:r>
        <w:rPr>
          <w:rFonts w:ascii="Times New Roman" w:hAnsi="Times New Roman"/>
          <w:sz w:val="30"/>
          <w:szCs w:val="30"/>
        </w:rPr>
        <w:t>(алкоголь ухудшает течение уже имеющейся зависимости);</w:t>
      </w:r>
    </w:p>
    <w:p w:rsidR="00BB32D8" w:rsidRDefault="00BB32D8" w:rsidP="00BB32D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лицам с неустойчивой психикой</w:t>
      </w:r>
      <w:r>
        <w:rPr>
          <w:rFonts w:ascii="Times New Roman" w:hAnsi="Times New Roman"/>
          <w:sz w:val="30"/>
          <w:szCs w:val="30"/>
        </w:rPr>
        <w:t>.</w:t>
      </w:r>
    </w:p>
    <w:p w:rsidR="00BB32D8" w:rsidRDefault="00BB32D8" w:rsidP="00BB32D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Безопасного уровня употребления алкоголя не существует!</w:t>
      </w:r>
    </w:p>
    <w:p w:rsidR="00BB32D8" w:rsidRDefault="00BB32D8" w:rsidP="00BB32D8">
      <w:pPr>
        <w:spacing w:after="0" w:line="240" w:lineRule="auto"/>
        <w:ind w:firstLine="709"/>
        <w:jc w:val="both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b/>
          <w:sz w:val="30"/>
          <w:szCs w:val="30"/>
        </w:rPr>
        <w:t>Чем больше количество выпитого алкоголя, тем больше риск для здоровья.</w:t>
      </w:r>
      <w:r>
        <w:rPr>
          <w:rFonts w:ascii="Times New Roman" w:hAnsi="Times New Roman"/>
          <w:sz w:val="30"/>
          <w:szCs w:val="30"/>
        </w:rPr>
        <w:t xml:space="preserve"> </w:t>
      </w:r>
    </w:p>
    <w:p w:rsidR="00BB32D8" w:rsidRDefault="00BB32D8" w:rsidP="00BB32D8">
      <w:pPr>
        <w:spacing w:after="0" w:line="240" w:lineRule="auto"/>
        <w:ind w:firstLine="709"/>
        <w:jc w:val="both"/>
        <w:rPr>
          <w:rFonts w:ascii="Times New Roman" w:eastAsiaTheme="minorHAnsi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Если имеются признаки неблагоприятных последствий употребления алкоголя, </w:t>
      </w:r>
      <w:r>
        <w:rPr>
          <w:rFonts w:ascii="Times New Roman" w:hAnsi="Times New Roman"/>
          <w:sz w:val="30"/>
          <w:szCs w:val="30"/>
        </w:rPr>
        <w:br/>
        <w:t>если Вы чувствуете, что не в состоянии сами контролировать употребление алкоголя, Вы можете обратиться за помощью к врачу-наркологу, в том числе анонимно.</w:t>
      </w:r>
    </w:p>
    <w:p w:rsidR="00BB32D8" w:rsidRDefault="00BB32D8" w:rsidP="00BB32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sz w:val="30"/>
          <w:szCs w:val="30"/>
        </w:rPr>
      </w:pPr>
      <w:r>
        <w:rPr>
          <w:rFonts w:ascii="Times New Roman" w:hAnsi="Times New Roman"/>
          <w:bCs/>
          <w:sz w:val="30"/>
          <w:szCs w:val="30"/>
        </w:rPr>
        <w:t xml:space="preserve">За консультативной помощью и лечением граждане, злоупотребляющие алкоголем, потребляющие наркотики или другие </w:t>
      </w:r>
      <w:proofErr w:type="spellStart"/>
      <w:r>
        <w:rPr>
          <w:rFonts w:ascii="Times New Roman" w:hAnsi="Times New Roman"/>
          <w:bCs/>
          <w:sz w:val="30"/>
          <w:szCs w:val="30"/>
        </w:rPr>
        <w:t>психоактивные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вещества, могут обращаться </w:t>
      </w:r>
      <w:r>
        <w:rPr>
          <w:rFonts w:ascii="Times New Roman" w:hAnsi="Times New Roman"/>
          <w:b/>
          <w:bCs/>
          <w:sz w:val="30"/>
          <w:szCs w:val="30"/>
        </w:rPr>
        <w:t>(в том числе анонимно)</w:t>
      </w:r>
      <w:r>
        <w:rPr>
          <w:rFonts w:ascii="Times New Roman" w:hAnsi="Times New Roman"/>
          <w:bCs/>
          <w:sz w:val="30"/>
          <w:szCs w:val="30"/>
        </w:rPr>
        <w:t xml:space="preserve"> в наркологический кабинет учреждения здравоохранения по месту жительства (УЗ «</w:t>
      </w:r>
      <w:proofErr w:type="spellStart"/>
      <w:r>
        <w:rPr>
          <w:rFonts w:ascii="Times New Roman" w:hAnsi="Times New Roman"/>
          <w:bCs/>
          <w:sz w:val="30"/>
          <w:szCs w:val="30"/>
        </w:rPr>
        <w:t>Логойская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ЦРБ»: поликлиника </w:t>
      </w:r>
      <w:proofErr w:type="spellStart"/>
      <w:r>
        <w:rPr>
          <w:rFonts w:ascii="Times New Roman" w:hAnsi="Times New Roman"/>
          <w:bCs/>
          <w:sz w:val="30"/>
          <w:szCs w:val="30"/>
        </w:rPr>
        <w:t>Логойской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ЦРБ, в том числе по телефону 20-6-91, и </w:t>
      </w:r>
      <w:proofErr w:type="spellStart"/>
      <w:r>
        <w:rPr>
          <w:rFonts w:ascii="Times New Roman" w:hAnsi="Times New Roman"/>
          <w:bCs/>
          <w:sz w:val="30"/>
          <w:szCs w:val="30"/>
        </w:rPr>
        <w:t>Плещеницкой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 2-ой </w:t>
      </w:r>
      <w:proofErr w:type="spellStart"/>
      <w:r>
        <w:rPr>
          <w:rFonts w:ascii="Times New Roman" w:hAnsi="Times New Roman"/>
          <w:bCs/>
          <w:sz w:val="30"/>
          <w:szCs w:val="30"/>
        </w:rPr>
        <w:t>райбольницы</w:t>
      </w:r>
      <w:proofErr w:type="spellEnd"/>
      <w:r>
        <w:rPr>
          <w:rFonts w:ascii="Times New Roman" w:hAnsi="Times New Roman"/>
          <w:bCs/>
          <w:sz w:val="30"/>
          <w:szCs w:val="30"/>
        </w:rPr>
        <w:t xml:space="preserve">, в том числе </w:t>
      </w:r>
      <w:r>
        <w:rPr>
          <w:rFonts w:ascii="Times New Roman" w:hAnsi="Times New Roman"/>
          <w:bCs/>
          <w:color w:val="000000" w:themeColor="text1"/>
          <w:sz w:val="30"/>
          <w:szCs w:val="30"/>
        </w:rPr>
        <w:t xml:space="preserve">по телефону 78-4-46 </w:t>
      </w:r>
      <w:r>
        <w:rPr>
          <w:rFonts w:ascii="Times New Roman" w:hAnsi="Times New Roman"/>
          <w:bCs/>
          <w:sz w:val="30"/>
          <w:szCs w:val="30"/>
        </w:rPr>
        <w:t xml:space="preserve">или в учреждение здравоохранения «Минский областной клинический центр «Психиатрия-наркология» (г. Минск, </w:t>
      </w:r>
      <w:r>
        <w:rPr>
          <w:rFonts w:ascii="Times New Roman" w:hAnsi="Times New Roman"/>
          <w:bCs/>
          <w:sz w:val="30"/>
          <w:szCs w:val="30"/>
        </w:rPr>
        <w:br/>
        <w:t xml:space="preserve">ул. П. Бровки, 7; www.mokc.by; запись по телефонам: 8 017-270-90-64, </w:t>
      </w:r>
      <w:r>
        <w:rPr>
          <w:rFonts w:ascii="Times New Roman" w:hAnsi="Times New Roman"/>
          <w:bCs/>
          <w:sz w:val="30"/>
          <w:szCs w:val="30"/>
        </w:rPr>
        <w:br/>
        <w:t>+375 29 101-73-73, +375 29 774-66-59).</w:t>
      </w:r>
    </w:p>
    <w:p w:rsidR="00BB32D8" w:rsidRDefault="00BB32D8" w:rsidP="00BB32D8">
      <w:pPr>
        <w:rPr>
          <w:rFonts w:asciiTheme="minorHAnsi" w:hAnsiTheme="minorHAnsi" w:cstheme="minorBidi"/>
        </w:rPr>
      </w:pPr>
    </w:p>
    <w:p w:rsidR="00BB32D8" w:rsidRDefault="00BB32D8" w:rsidP="00BB32D8">
      <w:pPr>
        <w:tabs>
          <w:tab w:val="left" w:pos="3930"/>
        </w:tabs>
        <w:jc w:val="center"/>
        <w:rPr>
          <w:rFonts w:ascii="Times New Roman" w:hAnsi="Times New Roman"/>
          <w:sz w:val="28"/>
          <w:szCs w:val="28"/>
        </w:rPr>
      </w:pPr>
      <w:r>
        <w:t xml:space="preserve"> 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Врач-нарколог </w:t>
      </w:r>
      <w:proofErr w:type="spellStart"/>
      <w:r>
        <w:rPr>
          <w:rFonts w:ascii="Times New Roman" w:hAnsi="Times New Roman"/>
          <w:sz w:val="28"/>
          <w:szCs w:val="28"/>
        </w:rPr>
        <w:t>Логойской</w:t>
      </w:r>
      <w:proofErr w:type="spellEnd"/>
      <w:r>
        <w:rPr>
          <w:rFonts w:ascii="Times New Roman" w:hAnsi="Times New Roman"/>
          <w:sz w:val="28"/>
          <w:szCs w:val="28"/>
        </w:rPr>
        <w:t xml:space="preserve"> ЦРБ </w:t>
      </w:r>
      <w:proofErr w:type="spellStart"/>
      <w:r>
        <w:rPr>
          <w:rFonts w:ascii="Times New Roman" w:hAnsi="Times New Roman"/>
          <w:sz w:val="28"/>
          <w:szCs w:val="28"/>
        </w:rPr>
        <w:t>Синкевич</w:t>
      </w:r>
      <w:proofErr w:type="spellEnd"/>
      <w:r>
        <w:rPr>
          <w:rFonts w:ascii="Times New Roman" w:hAnsi="Times New Roman"/>
          <w:sz w:val="28"/>
          <w:szCs w:val="28"/>
        </w:rPr>
        <w:t xml:space="preserve"> Г.П.</w:t>
      </w:r>
    </w:p>
    <w:sectPr w:rsidR="00BB32D8" w:rsidSect="00610C0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8861E89"/>
    <w:multiLevelType w:val="multilevel"/>
    <w:tmpl w:val="32D802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6FD2B05"/>
    <w:multiLevelType w:val="hybridMultilevel"/>
    <w:tmpl w:val="64FC9A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D700B"/>
    <w:rsid w:val="00083667"/>
    <w:rsid w:val="001D700B"/>
    <w:rsid w:val="00284DB0"/>
    <w:rsid w:val="00374F4A"/>
    <w:rsid w:val="004B18D6"/>
    <w:rsid w:val="00533143"/>
    <w:rsid w:val="00610C09"/>
    <w:rsid w:val="006D736D"/>
    <w:rsid w:val="007730BB"/>
    <w:rsid w:val="007F6B43"/>
    <w:rsid w:val="00994BE8"/>
    <w:rsid w:val="00BB32D8"/>
    <w:rsid w:val="00C110FB"/>
    <w:rsid w:val="00CF7AAE"/>
    <w:rsid w:val="00FD4B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4BB9"/>
    <w:pPr>
      <w:spacing w:line="254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B32D8"/>
    <w:pPr>
      <w:spacing w:line="256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customStyle="1" w:styleId="ConsPlusNormal">
    <w:name w:val="ConsPlusNormal"/>
    <w:rsid w:val="00BB32D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D73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D736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8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544</Words>
  <Characters>3106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3643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Win7Ultimate_x64</dc:creator>
  <cp:lastModifiedBy>Пользователь Windows</cp:lastModifiedBy>
  <cp:revision>2</cp:revision>
  <cp:lastPrinted>2022-05-26T13:06:00Z</cp:lastPrinted>
  <dcterms:created xsi:type="dcterms:W3CDTF">2022-06-08T08:59:00Z</dcterms:created>
  <dcterms:modified xsi:type="dcterms:W3CDTF">2022-06-08T08:59:00Z</dcterms:modified>
</cp:coreProperties>
</file>